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C5DD" w14:textId="77777777" w:rsidR="00533447" w:rsidRPr="00BC4D5E" w:rsidRDefault="00533447" w:rsidP="00533447">
      <w:pPr>
        <w:rPr>
          <w:rFonts w:cstheme="minorHAnsi"/>
        </w:rPr>
      </w:pPr>
      <w:r w:rsidRPr="00BC4D5E">
        <w:rPr>
          <w:rFonts w:cstheme="minorHAnsi"/>
        </w:rPr>
        <w:t>Absender:</w:t>
      </w:r>
    </w:p>
    <w:p w14:paraId="220007DE" w14:textId="16BE54E0" w:rsidR="00533447" w:rsidRPr="00BC4D5E" w:rsidRDefault="00533447" w:rsidP="00533447">
      <w:pPr>
        <w:rPr>
          <w:rFonts w:cstheme="minorHAnsi"/>
          <w:i/>
          <w:iCs/>
        </w:rPr>
      </w:pPr>
      <w:r w:rsidRPr="00BC4D5E">
        <w:rPr>
          <w:rFonts w:cstheme="minorHAnsi"/>
          <w:i/>
          <w:iCs/>
        </w:rPr>
        <w:t>Vorname, Nachname</w:t>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t>Datum</w:t>
      </w:r>
    </w:p>
    <w:p w14:paraId="3FC15A47" w14:textId="1C62D42D" w:rsidR="00533447" w:rsidRDefault="00533447" w:rsidP="00533447">
      <w:pPr>
        <w:rPr>
          <w:rFonts w:cstheme="minorHAnsi"/>
          <w:i/>
          <w:iCs/>
        </w:rPr>
      </w:pPr>
      <w:r w:rsidRPr="00BC4D5E">
        <w:rPr>
          <w:rFonts w:cstheme="minorHAnsi"/>
          <w:i/>
          <w:iCs/>
        </w:rPr>
        <w:t>Straße, Hausnummer</w:t>
      </w:r>
    </w:p>
    <w:p w14:paraId="410F2040" w14:textId="77777777" w:rsidR="00D72994" w:rsidRPr="00541D8C" w:rsidRDefault="00D72994" w:rsidP="00D72994">
      <w:pPr>
        <w:rPr>
          <w:rFonts w:cstheme="minorHAnsi"/>
          <w:i/>
          <w:iCs/>
        </w:rPr>
      </w:pPr>
      <w:r w:rsidRPr="00541D8C">
        <w:rPr>
          <w:rFonts w:cstheme="minorHAnsi"/>
          <w:i/>
          <w:iCs/>
        </w:rPr>
        <w:t>PLZ-Ort</w:t>
      </w:r>
    </w:p>
    <w:p w14:paraId="756BBBC3" w14:textId="77777777" w:rsidR="00D72994" w:rsidRPr="00BC4D5E" w:rsidRDefault="00D72994" w:rsidP="00533447">
      <w:pPr>
        <w:rPr>
          <w:rFonts w:cstheme="minorHAnsi"/>
          <w:i/>
          <w:iCs/>
        </w:rPr>
      </w:pPr>
    </w:p>
    <w:p w14:paraId="0D67A96C" w14:textId="77777777" w:rsidR="00533447" w:rsidRPr="00BC4D5E" w:rsidRDefault="00533447" w:rsidP="00533447">
      <w:pPr>
        <w:pStyle w:val="Textkrper"/>
        <w:rPr>
          <w:rFonts w:asciiTheme="minorHAnsi" w:hAnsiTheme="minorHAnsi" w:cstheme="minorHAnsi"/>
        </w:rPr>
      </w:pPr>
    </w:p>
    <w:p w14:paraId="5CDB4AB5" w14:textId="77777777" w:rsidR="00533447" w:rsidRPr="00BC4D5E" w:rsidRDefault="00533447" w:rsidP="00533447">
      <w:pPr>
        <w:pStyle w:val="Textkrper"/>
        <w:rPr>
          <w:rFonts w:asciiTheme="minorHAnsi" w:hAnsiTheme="minorHAnsi" w:cstheme="minorHAnsi"/>
        </w:rPr>
      </w:pPr>
    </w:p>
    <w:p w14:paraId="356E5B8F" w14:textId="1D472973" w:rsidR="00533447" w:rsidRPr="00BC4D5E" w:rsidRDefault="00533447" w:rsidP="00533447">
      <w:pPr>
        <w:pStyle w:val="Textkrper"/>
        <w:spacing w:before="23"/>
        <w:rPr>
          <w:rFonts w:asciiTheme="minorHAnsi" w:hAnsiTheme="minorHAnsi" w:cstheme="minorHAnsi"/>
        </w:rPr>
      </w:pPr>
      <w:r w:rsidRPr="00BC4D5E">
        <w:rPr>
          <w:rFonts w:asciiTheme="minorHAnsi" w:hAnsiTheme="minorHAnsi" w:cstheme="minorHAnsi"/>
        </w:rPr>
        <w:t xml:space="preserve">An den </w:t>
      </w:r>
    </w:p>
    <w:p w14:paraId="65BB5EBB" w14:textId="5E9A29C9" w:rsidR="00533447" w:rsidRPr="00BC4D5E" w:rsidRDefault="00533447" w:rsidP="00533447">
      <w:pPr>
        <w:pStyle w:val="Textkrper"/>
        <w:rPr>
          <w:rFonts w:asciiTheme="minorHAnsi" w:hAnsiTheme="minorHAnsi" w:cstheme="minorHAnsi"/>
          <w:bCs/>
          <w:sz w:val="22"/>
          <w:szCs w:val="28"/>
        </w:rPr>
      </w:pPr>
      <w:r w:rsidRPr="00BC4D5E">
        <w:rPr>
          <w:rFonts w:asciiTheme="minorHAnsi" w:hAnsiTheme="minorHAnsi" w:cstheme="minorHAnsi"/>
          <w:bCs/>
          <w:sz w:val="22"/>
          <w:szCs w:val="28"/>
        </w:rPr>
        <w:t>Planungsverband Region Ingolstadt</w:t>
      </w:r>
      <w:r w:rsidRPr="00BC4D5E">
        <w:rPr>
          <w:rFonts w:asciiTheme="minorHAnsi" w:hAnsiTheme="minorHAnsi" w:cstheme="minorHAnsi"/>
          <w:bCs/>
          <w:sz w:val="22"/>
          <w:szCs w:val="28"/>
        </w:rPr>
        <w:br/>
        <w:t>Geschäftsstelle</w:t>
      </w:r>
      <w:r w:rsidR="00CF0F9A">
        <w:rPr>
          <w:rFonts w:asciiTheme="minorHAnsi" w:hAnsiTheme="minorHAnsi" w:cstheme="minorHAnsi"/>
          <w:bCs/>
          <w:sz w:val="22"/>
          <w:szCs w:val="28"/>
        </w:rPr>
        <w:t xml:space="preserve"> 10</w:t>
      </w:r>
      <w:r w:rsidRPr="00BC4D5E">
        <w:rPr>
          <w:rFonts w:asciiTheme="minorHAnsi" w:hAnsiTheme="minorHAnsi" w:cstheme="minorHAnsi"/>
          <w:bCs/>
          <w:sz w:val="22"/>
          <w:szCs w:val="28"/>
        </w:rPr>
        <w:br/>
        <w:t>Bahnhofstraße 16</w:t>
      </w:r>
      <w:r w:rsidRPr="00BC4D5E">
        <w:rPr>
          <w:rFonts w:asciiTheme="minorHAnsi" w:hAnsiTheme="minorHAnsi" w:cstheme="minorHAnsi"/>
          <w:bCs/>
          <w:sz w:val="22"/>
          <w:szCs w:val="28"/>
        </w:rPr>
        <w:br/>
        <w:t>85101 Lenting</w:t>
      </w:r>
    </w:p>
    <w:p w14:paraId="44BC4705" w14:textId="30161552" w:rsidR="00B45E75" w:rsidRPr="00BC4D5E" w:rsidRDefault="00B45E75" w:rsidP="00B45E75">
      <w:pPr>
        <w:pStyle w:val="Textkrper"/>
        <w:rPr>
          <w:rFonts w:asciiTheme="minorHAnsi" w:hAnsiTheme="minorHAnsi" w:cstheme="minorHAnsi"/>
          <w:b/>
        </w:rPr>
      </w:pPr>
    </w:p>
    <w:p w14:paraId="05FD5825" w14:textId="77777777" w:rsidR="00B45E75" w:rsidRPr="00BC4D5E" w:rsidRDefault="00B45E75" w:rsidP="00B45E75">
      <w:pPr>
        <w:pStyle w:val="Textkrper"/>
        <w:rPr>
          <w:rFonts w:asciiTheme="minorHAnsi" w:hAnsiTheme="minorHAnsi" w:cstheme="minorHAnsi"/>
          <w:bCs/>
          <w:sz w:val="22"/>
          <w:szCs w:val="22"/>
        </w:rPr>
      </w:pPr>
      <w:r w:rsidRPr="00BC4D5E">
        <w:rPr>
          <w:rFonts w:asciiTheme="minorHAnsi" w:hAnsiTheme="minorHAnsi" w:cstheme="minorHAnsi"/>
          <w:bCs/>
          <w:sz w:val="22"/>
          <w:szCs w:val="22"/>
        </w:rPr>
        <w:t xml:space="preserve">E-Mail: </w:t>
      </w:r>
      <w:hyperlink r:id="rId7" w:history="1">
        <w:r w:rsidRPr="00BC4D5E">
          <w:rPr>
            <w:rStyle w:val="Hyperlink"/>
            <w:rFonts w:asciiTheme="minorHAnsi" w:hAnsiTheme="minorHAnsi" w:cstheme="minorHAnsi"/>
            <w:bCs/>
            <w:sz w:val="22"/>
            <w:szCs w:val="22"/>
          </w:rPr>
          <w:t>rpv-in@lra-ei.bayern.de</w:t>
        </w:r>
      </w:hyperlink>
    </w:p>
    <w:p w14:paraId="3B45EE7A" w14:textId="77777777" w:rsidR="00B45E75" w:rsidRPr="00BC4D5E" w:rsidRDefault="00B45E75" w:rsidP="00533447">
      <w:pPr>
        <w:pStyle w:val="Textkrper"/>
        <w:rPr>
          <w:rFonts w:asciiTheme="minorHAnsi" w:hAnsiTheme="minorHAnsi" w:cstheme="minorHAnsi"/>
          <w:b/>
        </w:rPr>
      </w:pPr>
    </w:p>
    <w:p w14:paraId="602E0758" w14:textId="77777777" w:rsidR="00533447" w:rsidRPr="00BC4D5E" w:rsidRDefault="00533447" w:rsidP="00533447">
      <w:pPr>
        <w:pStyle w:val="Textkrper"/>
        <w:rPr>
          <w:rFonts w:asciiTheme="minorHAnsi" w:hAnsiTheme="minorHAnsi" w:cstheme="minorHAnsi"/>
          <w:b/>
        </w:rPr>
      </w:pPr>
    </w:p>
    <w:p w14:paraId="702C6D78" w14:textId="4AD8B87B" w:rsidR="00223318" w:rsidRPr="00BC4D5E" w:rsidRDefault="00A50C96" w:rsidP="00223318">
      <w:pPr>
        <w:rPr>
          <w:rFonts w:cstheme="minorHAnsi"/>
          <w:b/>
          <w:bCs/>
          <w:sz w:val="24"/>
          <w:szCs w:val="24"/>
        </w:rPr>
      </w:pPr>
      <w:r w:rsidRPr="00BC4D5E">
        <w:rPr>
          <w:rFonts w:cstheme="minorHAnsi"/>
          <w:b/>
          <w:bCs/>
          <w:sz w:val="24"/>
          <w:szCs w:val="24"/>
        </w:rPr>
        <w:t xml:space="preserve">Einwendungen zur </w:t>
      </w:r>
      <w:r w:rsidR="00223318" w:rsidRPr="00BC4D5E">
        <w:rPr>
          <w:rFonts w:cstheme="minorHAnsi"/>
          <w:b/>
          <w:bCs/>
          <w:sz w:val="24"/>
          <w:szCs w:val="24"/>
        </w:rPr>
        <w:t>Fortschreibung des Regionalplanes der Region Ingolstadt (10)</w:t>
      </w:r>
      <w:r w:rsidR="00223318" w:rsidRPr="00BC4D5E">
        <w:rPr>
          <w:rFonts w:cstheme="minorHAnsi"/>
          <w:b/>
          <w:bCs/>
          <w:sz w:val="24"/>
          <w:szCs w:val="24"/>
        </w:rPr>
        <w:br/>
        <w:t xml:space="preserve">Einunddreißigste Änderung: Neuaufstellung des Kapitels 6.2 Erneuerbare Energien mit den Teilkapiteln 6.2.1 Allgemeines und 6.2.2 Windenergie; Beteiligungsverfahren gem. Art 16 </w:t>
      </w:r>
      <w:proofErr w:type="spellStart"/>
      <w:r w:rsidR="00223318" w:rsidRPr="00BC4D5E">
        <w:rPr>
          <w:rFonts w:cstheme="minorHAnsi"/>
          <w:b/>
          <w:bCs/>
          <w:sz w:val="24"/>
          <w:szCs w:val="24"/>
        </w:rPr>
        <w:t>BayLplG</w:t>
      </w:r>
      <w:proofErr w:type="spellEnd"/>
      <w:r w:rsidR="00223318" w:rsidRPr="00BC4D5E">
        <w:rPr>
          <w:rFonts w:cstheme="minorHAnsi"/>
          <w:b/>
          <w:bCs/>
          <w:sz w:val="24"/>
          <w:szCs w:val="24"/>
        </w:rPr>
        <w:t xml:space="preserve"> i.</w:t>
      </w:r>
      <w:r w:rsidR="00903C07" w:rsidRPr="00BC4D5E">
        <w:rPr>
          <w:rFonts w:cstheme="minorHAnsi"/>
          <w:b/>
          <w:bCs/>
          <w:sz w:val="24"/>
          <w:szCs w:val="24"/>
        </w:rPr>
        <w:t xml:space="preserve"> </w:t>
      </w:r>
      <w:r w:rsidR="00223318" w:rsidRPr="00BC4D5E">
        <w:rPr>
          <w:rFonts w:cstheme="minorHAnsi"/>
          <w:b/>
          <w:bCs/>
          <w:sz w:val="24"/>
          <w:szCs w:val="24"/>
        </w:rPr>
        <w:t>V.</w:t>
      </w:r>
      <w:r w:rsidR="00903C07" w:rsidRPr="00BC4D5E">
        <w:rPr>
          <w:rFonts w:cstheme="minorHAnsi"/>
          <w:b/>
          <w:bCs/>
          <w:sz w:val="24"/>
          <w:szCs w:val="24"/>
        </w:rPr>
        <w:t xml:space="preserve"> </w:t>
      </w:r>
      <w:r w:rsidR="00223318" w:rsidRPr="00BC4D5E">
        <w:rPr>
          <w:rFonts w:cstheme="minorHAnsi"/>
          <w:b/>
          <w:bCs/>
          <w:sz w:val="24"/>
          <w:szCs w:val="24"/>
        </w:rPr>
        <w:t>m. § 9 ROG</w:t>
      </w:r>
    </w:p>
    <w:p w14:paraId="4C3B2185" w14:textId="6F3831C6" w:rsidR="002D2307" w:rsidRPr="006D7868" w:rsidRDefault="00A5787B" w:rsidP="002D2307">
      <w:pPr>
        <w:pStyle w:val="StandardWeb"/>
        <w:rPr>
          <w:rFonts w:asciiTheme="minorHAnsi" w:hAnsiTheme="minorHAnsi" w:cstheme="minorHAnsi"/>
          <w:b/>
          <w:bCs/>
          <w:sz w:val="28"/>
          <w:szCs w:val="28"/>
          <w:u w:val="single"/>
        </w:rPr>
      </w:pPr>
      <w:r w:rsidRPr="006D7868">
        <w:rPr>
          <w:rFonts w:asciiTheme="minorHAnsi" w:hAnsiTheme="minorHAnsi" w:cstheme="minorHAnsi"/>
          <w:b/>
          <w:bCs/>
          <w:sz w:val="28"/>
          <w:szCs w:val="28"/>
          <w:u w:val="single"/>
        </w:rPr>
        <w:t xml:space="preserve">Thema: </w:t>
      </w:r>
      <w:r w:rsidR="00FB0A30" w:rsidRPr="006D7868">
        <w:rPr>
          <w:rFonts w:asciiTheme="minorHAnsi" w:hAnsiTheme="minorHAnsi" w:cstheme="minorHAnsi"/>
          <w:b/>
          <w:bCs/>
          <w:sz w:val="28"/>
          <w:szCs w:val="28"/>
          <w:u w:val="single"/>
        </w:rPr>
        <w:t xml:space="preserve">Störung des Wasserhaushalts in Waldflächen </w:t>
      </w:r>
    </w:p>
    <w:p w14:paraId="712284F0" w14:textId="79220E9A" w:rsidR="00A5787B" w:rsidRPr="00FB0A30" w:rsidRDefault="00A5787B" w:rsidP="00863D47">
      <w:pPr>
        <w:pStyle w:val="StandardWeb"/>
        <w:rPr>
          <w:rFonts w:asciiTheme="minorHAnsi" w:hAnsiTheme="minorHAnsi" w:cstheme="minorHAnsi"/>
          <w:color w:val="0070C0"/>
          <w:sz w:val="28"/>
          <w:szCs w:val="28"/>
        </w:rPr>
      </w:pPr>
      <w:r w:rsidRPr="00FB0A30">
        <w:rPr>
          <w:rFonts w:asciiTheme="minorHAnsi" w:hAnsiTheme="minorHAnsi" w:cstheme="minorHAnsi"/>
          <w:color w:val="0070C0"/>
          <w:sz w:val="28"/>
          <w:szCs w:val="28"/>
        </w:rPr>
        <w:t xml:space="preserve">Betroffenes Gebiet (Ort, Lage bzw. WK-Vorrangflächen): </w:t>
      </w:r>
      <w:r w:rsidRPr="00FB0A30">
        <w:rPr>
          <w:rFonts w:asciiTheme="minorHAnsi" w:hAnsiTheme="minorHAnsi" w:cstheme="minorHAnsi"/>
          <w:b/>
          <w:bCs/>
          <w:color w:val="0070C0"/>
          <w:sz w:val="28"/>
          <w:szCs w:val="28"/>
        </w:rPr>
        <w:t>bitte beschreiben</w:t>
      </w:r>
    </w:p>
    <w:p w14:paraId="6A9D6928" w14:textId="77777777" w:rsidR="00FB0A30" w:rsidRPr="00FB0A30" w:rsidRDefault="00FB0A30" w:rsidP="00FB0A30">
      <w:pPr>
        <w:pStyle w:val="StandardWeb"/>
        <w:rPr>
          <w:rFonts w:asciiTheme="minorHAnsi" w:hAnsiTheme="minorHAnsi" w:cstheme="minorHAnsi"/>
          <w:sz w:val="22"/>
          <w:szCs w:val="22"/>
        </w:rPr>
      </w:pPr>
      <w:r w:rsidRPr="00FB0A30">
        <w:rPr>
          <w:rFonts w:asciiTheme="minorHAnsi" w:hAnsiTheme="minorHAnsi" w:cstheme="minorHAnsi"/>
          <w:sz w:val="22"/>
          <w:szCs w:val="22"/>
        </w:rPr>
        <w:t>Sehr geehrte Damen und Herren,</w:t>
      </w:r>
    </w:p>
    <w:p w14:paraId="33D81400" w14:textId="77777777" w:rsidR="00FB0A30" w:rsidRPr="00FB0A30" w:rsidRDefault="00FB0A30" w:rsidP="00FB0A30">
      <w:pPr>
        <w:pStyle w:val="StandardWeb"/>
        <w:rPr>
          <w:rFonts w:asciiTheme="minorHAnsi" w:hAnsiTheme="minorHAnsi" w:cstheme="minorHAnsi"/>
          <w:sz w:val="22"/>
          <w:szCs w:val="22"/>
        </w:rPr>
      </w:pPr>
      <w:r w:rsidRPr="00FB0A30">
        <w:rPr>
          <w:rFonts w:asciiTheme="minorHAnsi" w:hAnsiTheme="minorHAnsi" w:cstheme="minorHAnsi"/>
          <w:sz w:val="22"/>
          <w:szCs w:val="22"/>
        </w:rPr>
        <w:t>hiermit erhebe ich Einwendungen gegen die geplanten Windkraftprojekte in der Region 10 Ingolstadt, da diese zu erheblichen Beeinträchtigungen des Wasserhaushalts in den betroffenen Waldgebieten führen. Wälder spielen eine zentrale Rolle in der Regulation des Wasserhaushalts, indem sie Niederschläge speichern, das Grundwasser erneuern und Hochwasserereignisse abmildern. Die großflächige Rodung und Versiegelung von Böden für den Bau und Betrieb von Windkraftanlagen gefährdet diese essenziellen Funktionen. Meine Einwände begründe ich wie folgt:</w:t>
      </w:r>
    </w:p>
    <w:p w14:paraId="03841022" w14:textId="77777777" w:rsidR="00FB0A30" w:rsidRPr="00FB0A30" w:rsidRDefault="00FB0A30" w:rsidP="00FB0A30">
      <w:pPr>
        <w:pStyle w:val="StandardWeb"/>
        <w:numPr>
          <w:ilvl w:val="0"/>
          <w:numId w:val="24"/>
        </w:numPr>
        <w:rPr>
          <w:rFonts w:asciiTheme="minorHAnsi" w:hAnsiTheme="minorHAnsi" w:cstheme="minorHAnsi"/>
          <w:sz w:val="22"/>
          <w:szCs w:val="22"/>
        </w:rPr>
      </w:pPr>
      <w:r w:rsidRPr="00FB0A30">
        <w:rPr>
          <w:rStyle w:val="Fett"/>
          <w:rFonts w:asciiTheme="minorHAnsi" w:hAnsiTheme="minorHAnsi" w:cstheme="minorHAnsi"/>
          <w:sz w:val="22"/>
          <w:szCs w:val="22"/>
        </w:rPr>
        <w:t>Beeinträchtigung der Grundwasserneubildung</w:t>
      </w:r>
      <w:r w:rsidRPr="00FB0A30">
        <w:rPr>
          <w:rFonts w:asciiTheme="minorHAnsi" w:hAnsiTheme="minorHAnsi" w:cstheme="minorHAnsi"/>
          <w:sz w:val="22"/>
          <w:szCs w:val="22"/>
        </w:rPr>
        <w:br/>
        <w:t>Waldflächen tragen wesentlich zur Grundwasserneubildung bei, da der Waldboden Wasser speichert und gefiltert an das Grundwasser abgibt. Die Rodung großer Flächen für Windkraftanlagen zerstört diesen natürlichen Prozess, was langfristig zu einer Absenkung des Grundwasserspiegels und einer Reduzierung der verfügbaren Trinkwasserressourcen führt.</w:t>
      </w:r>
    </w:p>
    <w:p w14:paraId="7C6B8A71" w14:textId="77777777" w:rsidR="00FB0A30" w:rsidRPr="00FB0A30" w:rsidRDefault="00FB0A30" w:rsidP="00FB0A30">
      <w:pPr>
        <w:pStyle w:val="StandardWeb"/>
        <w:numPr>
          <w:ilvl w:val="0"/>
          <w:numId w:val="24"/>
        </w:numPr>
        <w:rPr>
          <w:rFonts w:asciiTheme="minorHAnsi" w:hAnsiTheme="minorHAnsi" w:cstheme="minorHAnsi"/>
          <w:sz w:val="22"/>
          <w:szCs w:val="22"/>
        </w:rPr>
      </w:pPr>
      <w:r w:rsidRPr="00FB0A30">
        <w:rPr>
          <w:rStyle w:val="Fett"/>
          <w:rFonts w:asciiTheme="minorHAnsi" w:hAnsiTheme="minorHAnsi" w:cstheme="minorHAnsi"/>
          <w:sz w:val="22"/>
          <w:szCs w:val="22"/>
        </w:rPr>
        <w:t>Erhöhtes Risiko von Bodenerosion und Hochwasser</w:t>
      </w:r>
      <w:r w:rsidRPr="00FB0A30">
        <w:rPr>
          <w:rFonts w:asciiTheme="minorHAnsi" w:hAnsiTheme="minorHAnsi" w:cstheme="minorHAnsi"/>
          <w:sz w:val="22"/>
          <w:szCs w:val="22"/>
        </w:rPr>
        <w:br/>
        <w:t>Durch den Bau von Fundamenten, Zuwegungen und Betriebsflächen werden natürliche Böden versiegelt, was ihre Wasseraufnahmefähigkeit verringert. Dies führt zu einem verstärkten Oberflächenabfluss, erhöht das Risiko von Bodenerosion und kann in tiefer gelegenen Gebieten Überschwemmungen begünstigen. Die Zerstörung der natürlichen Bodenstruktur hat somit weitreichende Folgen für den lokalen Wasserhaushalt und den Hochwasserschutz.</w:t>
      </w:r>
    </w:p>
    <w:p w14:paraId="44AB03B1" w14:textId="77777777" w:rsidR="00FB0A30" w:rsidRPr="00FB0A30" w:rsidRDefault="00FB0A30" w:rsidP="00FB0A30">
      <w:pPr>
        <w:pStyle w:val="StandardWeb"/>
        <w:numPr>
          <w:ilvl w:val="0"/>
          <w:numId w:val="24"/>
        </w:numPr>
        <w:rPr>
          <w:rFonts w:asciiTheme="minorHAnsi" w:hAnsiTheme="minorHAnsi" w:cstheme="minorHAnsi"/>
          <w:sz w:val="22"/>
          <w:szCs w:val="22"/>
        </w:rPr>
      </w:pPr>
      <w:r w:rsidRPr="00FB0A30">
        <w:rPr>
          <w:rStyle w:val="Fett"/>
          <w:rFonts w:asciiTheme="minorHAnsi" w:hAnsiTheme="minorHAnsi" w:cstheme="minorHAnsi"/>
          <w:sz w:val="22"/>
          <w:szCs w:val="22"/>
        </w:rPr>
        <w:t>Gefährdung der Wasserqualität durch Schadstoffeintrag</w:t>
      </w:r>
      <w:r w:rsidRPr="00FB0A30">
        <w:rPr>
          <w:rFonts w:asciiTheme="minorHAnsi" w:hAnsiTheme="minorHAnsi" w:cstheme="minorHAnsi"/>
          <w:sz w:val="22"/>
          <w:szCs w:val="22"/>
        </w:rPr>
        <w:br/>
        <w:t xml:space="preserve">Der Bau und Betrieb von Windkraftanlagen birgt das Risiko des Eintrags von Schadstoffen in </w:t>
      </w:r>
      <w:r w:rsidRPr="00FB0A30">
        <w:rPr>
          <w:rFonts w:asciiTheme="minorHAnsi" w:hAnsiTheme="minorHAnsi" w:cstheme="minorHAnsi"/>
          <w:sz w:val="22"/>
          <w:szCs w:val="22"/>
        </w:rPr>
        <w:lastRenderedPageBreak/>
        <w:t>das Grundwasser. Baustoffe, Schmiermittel und andere chemische Substanzen können durch Niederschläge in das Erdreich gelangen und die Trinkwasserqualität beeinträchtigen. Besonders in Waldgebieten mit Wasserschutzfunktion ist dieses Risiko nicht akzeptabel.</w:t>
      </w:r>
    </w:p>
    <w:p w14:paraId="6FB973D7" w14:textId="77777777" w:rsidR="00FB0A30" w:rsidRPr="00FB0A30" w:rsidRDefault="00FB0A30" w:rsidP="00FB0A30">
      <w:pPr>
        <w:pStyle w:val="StandardWeb"/>
        <w:numPr>
          <w:ilvl w:val="0"/>
          <w:numId w:val="24"/>
        </w:numPr>
        <w:rPr>
          <w:rFonts w:asciiTheme="minorHAnsi" w:hAnsiTheme="minorHAnsi" w:cstheme="minorHAnsi"/>
          <w:sz w:val="22"/>
          <w:szCs w:val="22"/>
        </w:rPr>
      </w:pPr>
      <w:r w:rsidRPr="00FB0A30">
        <w:rPr>
          <w:rStyle w:val="Fett"/>
          <w:rFonts w:asciiTheme="minorHAnsi" w:hAnsiTheme="minorHAnsi" w:cstheme="minorHAnsi"/>
          <w:sz w:val="22"/>
          <w:szCs w:val="22"/>
        </w:rPr>
        <w:t>Unzureichende hydrologische Untersuchungen und Risikoabschätzung</w:t>
      </w:r>
      <w:r w:rsidRPr="00FB0A30">
        <w:rPr>
          <w:rFonts w:asciiTheme="minorHAnsi" w:hAnsiTheme="minorHAnsi" w:cstheme="minorHAnsi"/>
          <w:sz w:val="22"/>
          <w:szCs w:val="22"/>
        </w:rPr>
        <w:br/>
        <w:t>Nach meinem Kenntnisstand fehlen unabhängige, detaillierte hydrologische Untersuchungen zu den Auswirkungen der geplanten Windkraftprojekte auf den Wasserhaushalt der betroffenen Waldflächen. Laut Wasserhaushaltsgesetz (§ 47 WHG) sind Grundwasser und andere Gewässer vor schädlichen Einflüssen zu schützen. Eine umfassende Prüfung der Risiken ist daher zwingend erforderlich.</w:t>
      </w:r>
    </w:p>
    <w:p w14:paraId="389DF771" w14:textId="77777777" w:rsidR="00FB0A30" w:rsidRPr="00FB0A30" w:rsidRDefault="00FB0A30" w:rsidP="00FB0A30">
      <w:pPr>
        <w:pStyle w:val="StandardWeb"/>
        <w:numPr>
          <w:ilvl w:val="0"/>
          <w:numId w:val="24"/>
        </w:numPr>
        <w:rPr>
          <w:rFonts w:asciiTheme="minorHAnsi" w:hAnsiTheme="minorHAnsi" w:cstheme="minorHAnsi"/>
          <w:sz w:val="22"/>
          <w:szCs w:val="22"/>
        </w:rPr>
      </w:pPr>
      <w:r w:rsidRPr="00FB0A30">
        <w:rPr>
          <w:rStyle w:val="Fett"/>
          <w:rFonts w:asciiTheme="minorHAnsi" w:hAnsiTheme="minorHAnsi" w:cstheme="minorHAnsi"/>
          <w:sz w:val="22"/>
          <w:szCs w:val="22"/>
        </w:rPr>
        <w:t>Forderung nach Schutz des Wasserhaushalts und alternativen Standorten</w:t>
      </w:r>
      <w:r w:rsidRPr="00FB0A30">
        <w:rPr>
          <w:rFonts w:asciiTheme="minorHAnsi" w:hAnsiTheme="minorHAnsi" w:cstheme="minorHAnsi"/>
          <w:sz w:val="22"/>
          <w:szCs w:val="22"/>
        </w:rPr>
        <w:br/>
        <w:t>Aufgrund der schwerwiegenden ökologischen Auswirkungen fordere ich, dass Windkraftprojekte nicht in waldreichen Gebieten mit wichtiger Wasserhaushaltsfunktion realisiert werden. Stattdessen sollten alternative Standorte auf bereits genutzten oder versiegelten Flächen bevorzugt werden, um den Schutz der Wasserversorgung sicherzustellen.</w:t>
      </w:r>
    </w:p>
    <w:p w14:paraId="1F2A791A" w14:textId="77777777" w:rsidR="00FB0A30" w:rsidRPr="00FB0A30" w:rsidRDefault="00FB0A30" w:rsidP="00FB0A30">
      <w:pPr>
        <w:pStyle w:val="StandardWeb"/>
        <w:rPr>
          <w:rFonts w:asciiTheme="minorHAnsi" w:hAnsiTheme="minorHAnsi" w:cstheme="minorHAnsi"/>
          <w:sz w:val="22"/>
          <w:szCs w:val="22"/>
        </w:rPr>
      </w:pPr>
      <w:r w:rsidRPr="00FB0A30">
        <w:rPr>
          <w:rFonts w:asciiTheme="minorHAnsi" w:hAnsiTheme="minorHAnsi" w:cstheme="minorHAnsi"/>
          <w:sz w:val="22"/>
          <w:szCs w:val="22"/>
        </w:rPr>
        <w:t>Abschließend möchte ich Sie bitten, meine Einwendungen sorgfältig zu prüfen und mir eine schriftliche Stellungnahme zu diesen zukommen zu lassen. Ich bitte um eine transparente Darstellung der weiteren Schritte und Ergebnisse.</w:t>
      </w:r>
    </w:p>
    <w:p w14:paraId="3B74A620" w14:textId="77777777" w:rsidR="00FB0A30" w:rsidRPr="00FB0A30" w:rsidRDefault="00FB0A30" w:rsidP="00FB0A30">
      <w:pPr>
        <w:pStyle w:val="StandardWeb"/>
        <w:rPr>
          <w:rFonts w:asciiTheme="minorHAnsi" w:hAnsiTheme="minorHAnsi" w:cstheme="minorHAnsi"/>
          <w:sz w:val="22"/>
          <w:szCs w:val="22"/>
        </w:rPr>
      </w:pPr>
      <w:r w:rsidRPr="00FB0A30">
        <w:rPr>
          <w:rFonts w:asciiTheme="minorHAnsi" w:hAnsiTheme="minorHAnsi" w:cstheme="minorHAnsi"/>
          <w:sz w:val="22"/>
          <w:szCs w:val="22"/>
        </w:rPr>
        <w:t>Mit freundlichen Grüßen</w:t>
      </w:r>
    </w:p>
    <w:p w14:paraId="0515DEA3" w14:textId="77777777" w:rsidR="00FB0A30" w:rsidRPr="00FB0A30" w:rsidRDefault="00FB0A30" w:rsidP="00FB0A30">
      <w:pPr>
        <w:pStyle w:val="StandardWeb"/>
        <w:rPr>
          <w:rFonts w:asciiTheme="minorHAnsi" w:hAnsiTheme="minorHAnsi" w:cstheme="minorHAnsi"/>
          <w:sz w:val="22"/>
          <w:szCs w:val="22"/>
        </w:rPr>
      </w:pPr>
      <w:r w:rsidRPr="00FB0A30">
        <w:rPr>
          <w:rFonts w:asciiTheme="minorHAnsi" w:hAnsiTheme="minorHAnsi" w:cstheme="minorHAnsi"/>
          <w:sz w:val="22"/>
          <w:szCs w:val="22"/>
        </w:rPr>
        <w:t>[Unterschrift]</w:t>
      </w:r>
      <w:r w:rsidRPr="00FB0A30">
        <w:rPr>
          <w:rFonts w:asciiTheme="minorHAnsi" w:hAnsiTheme="minorHAnsi" w:cstheme="minorHAnsi"/>
          <w:sz w:val="22"/>
          <w:szCs w:val="22"/>
        </w:rPr>
        <w:br/>
        <w:t>Vorname Nachname</w:t>
      </w:r>
    </w:p>
    <w:p w14:paraId="330AD1DB" w14:textId="77777777" w:rsidR="00FB0A30" w:rsidRPr="00FB0A30" w:rsidRDefault="000C5E9D" w:rsidP="00FB0A30">
      <w:pPr>
        <w:rPr>
          <w:rFonts w:cstheme="minorHAnsi"/>
        </w:rPr>
      </w:pPr>
      <w:r>
        <w:rPr>
          <w:rFonts w:cstheme="minorHAnsi"/>
          <w:noProof/>
        </w:rPr>
        <w:pict w14:anchorId="37D4B749">
          <v:rect id="_x0000_i1025" alt="" style="width:453.6pt;height:.05pt;mso-width-percent:0;mso-height-percent:0;mso-width-percent:0;mso-height-percent:0" o:hralign="center" o:hrstd="t" o:hr="t" fillcolor="#a0a0a0" stroked="f"/>
        </w:pict>
      </w:r>
    </w:p>
    <w:p w14:paraId="412192B4" w14:textId="77777777" w:rsidR="00FB0A30" w:rsidRPr="00FB0A30" w:rsidRDefault="00FB0A30" w:rsidP="00FB0A30">
      <w:pPr>
        <w:pStyle w:val="StandardWeb"/>
        <w:rPr>
          <w:rFonts w:asciiTheme="minorHAnsi" w:hAnsiTheme="minorHAnsi" w:cstheme="minorHAnsi"/>
          <w:sz w:val="22"/>
          <w:szCs w:val="22"/>
        </w:rPr>
      </w:pPr>
      <w:r w:rsidRPr="00FB0A30">
        <w:rPr>
          <w:rStyle w:val="Fett"/>
          <w:rFonts w:asciiTheme="minorHAnsi" w:hAnsiTheme="minorHAnsi" w:cstheme="minorHAnsi"/>
          <w:sz w:val="22"/>
          <w:szCs w:val="22"/>
        </w:rPr>
        <w:t>Quellenverzeichnis: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44"/>
        <w:gridCol w:w="4488"/>
      </w:tblGrid>
      <w:tr w:rsidR="00FB0A30" w:rsidRPr="00FB0A30" w14:paraId="2912D3EE" w14:textId="77777777" w:rsidTr="00FB0A30">
        <w:trPr>
          <w:tblHeader/>
          <w:tblCellSpacing w:w="15" w:type="dxa"/>
        </w:trPr>
        <w:tc>
          <w:tcPr>
            <w:tcW w:w="0" w:type="auto"/>
            <w:vAlign w:val="center"/>
            <w:hideMark/>
          </w:tcPr>
          <w:p w14:paraId="4005DC8E" w14:textId="77777777" w:rsidR="00FB0A30" w:rsidRPr="00FB0A30" w:rsidRDefault="00FB0A30">
            <w:pPr>
              <w:jc w:val="center"/>
              <w:rPr>
                <w:rFonts w:cstheme="minorHAnsi"/>
                <w:b/>
                <w:bCs/>
              </w:rPr>
            </w:pPr>
            <w:r w:rsidRPr="00FB0A30">
              <w:rPr>
                <w:rFonts w:cstheme="minorHAnsi"/>
                <w:b/>
                <w:bCs/>
              </w:rPr>
              <w:t>Quelle</w:t>
            </w:r>
          </w:p>
        </w:tc>
        <w:tc>
          <w:tcPr>
            <w:tcW w:w="0" w:type="auto"/>
            <w:vAlign w:val="center"/>
            <w:hideMark/>
          </w:tcPr>
          <w:p w14:paraId="3BEB1345" w14:textId="77777777" w:rsidR="00FB0A30" w:rsidRPr="00FB0A30" w:rsidRDefault="00FB0A30">
            <w:pPr>
              <w:jc w:val="center"/>
              <w:rPr>
                <w:rFonts w:cstheme="minorHAnsi"/>
                <w:b/>
                <w:bCs/>
              </w:rPr>
            </w:pPr>
            <w:r w:rsidRPr="00FB0A30">
              <w:rPr>
                <w:rFonts w:cstheme="minorHAnsi"/>
                <w:b/>
                <w:bCs/>
              </w:rPr>
              <w:t>Titel</w:t>
            </w:r>
          </w:p>
        </w:tc>
      </w:tr>
      <w:tr w:rsidR="00FB0A30" w:rsidRPr="00FB0A30" w14:paraId="56A373F0" w14:textId="77777777" w:rsidTr="00FB0A30">
        <w:trPr>
          <w:tblCellSpacing w:w="15" w:type="dxa"/>
        </w:trPr>
        <w:tc>
          <w:tcPr>
            <w:tcW w:w="0" w:type="auto"/>
            <w:vAlign w:val="center"/>
            <w:hideMark/>
          </w:tcPr>
          <w:p w14:paraId="5259168B" w14:textId="77777777" w:rsidR="00FB0A30" w:rsidRPr="00FB0A30" w:rsidRDefault="00FB0A30">
            <w:pPr>
              <w:rPr>
                <w:rFonts w:cstheme="minorHAnsi"/>
              </w:rPr>
            </w:pPr>
            <w:r w:rsidRPr="00FB0A30">
              <w:rPr>
                <w:rFonts w:cstheme="minorHAnsi"/>
              </w:rPr>
              <w:t>Umweltbericht RP 10</w:t>
            </w:r>
          </w:p>
        </w:tc>
        <w:tc>
          <w:tcPr>
            <w:tcW w:w="0" w:type="auto"/>
            <w:vAlign w:val="center"/>
            <w:hideMark/>
          </w:tcPr>
          <w:p w14:paraId="3EC2BE78" w14:textId="77777777" w:rsidR="00FB0A30" w:rsidRPr="00FB0A30" w:rsidRDefault="00FB0A30">
            <w:pPr>
              <w:rPr>
                <w:rFonts w:cstheme="minorHAnsi"/>
              </w:rPr>
            </w:pPr>
            <w:r w:rsidRPr="00FB0A30">
              <w:rPr>
                <w:rFonts w:cstheme="minorHAnsi"/>
              </w:rPr>
              <w:t>Umweltbewertung der Vorrangflächen</w:t>
            </w:r>
          </w:p>
        </w:tc>
      </w:tr>
      <w:tr w:rsidR="00FB0A30" w:rsidRPr="00FB0A30" w14:paraId="63276205" w14:textId="77777777" w:rsidTr="00FB0A30">
        <w:trPr>
          <w:tblCellSpacing w:w="15" w:type="dxa"/>
        </w:trPr>
        <w:tc>
          <w:tcPr>
            <w:tcW w:w="0" w:type="auto"/>
            <w:vAlign w:val="center"/>
            <w:hideMark/>
          </w:tcPr>
          <w:p w14:paraId="57A39A59" w14:textId="77777777" w:rsidR="00FB0A30" w:rsidRPr="00FB0A30" w:rsidRDefault="00FB0A30">
            <w:pPr>
              <w:rPr>
                <w:rFonts w:cstheme="minorHAnsi"/>
              </w:rPr>
            </w:pPr>
            <w:r w:rsidRPr="00FB0A30">
              <w:rPr>
                <w:rFonts w:cstheme="minorHAnsi"/>
              </w:rPr>
              <w:t>Wasserhaushaltsgesetz (WHG)</w:t>
            </w:r>
          </w:p>
        </w:tc>
        <w:tc>
          <w:tcPr>
            <w:tcW w:w="0" w:type="auto"/>
            <w:vAlign w:val="center"/>
            <w:hideMark/>
          </w:tcPr>
          <w:p w14:paraId="3A653235" w14:textId="77777777" w:rsidR="00FB0A30" w:rsidRPr="00FB0A30" w:rsidRDefault="00FB0A30">
            <w:pPr>
              <w:rPr>
                <w:rFonts w:cstheme="minorHAnsi"/>
              </w:rPr>
            </w:pPr>
            <w:r w:rsidRPr="00FB0A30">
              <w:rPr>
                <w:rFonts w:cstheme="minorHAnsi"/>
              </w:rPr>
              <w:t>§ 47 Schutz des Grundwassers</w:t>
            </w:r>
          </w:p>
        </w:tc>
      </w:tr>
      <w:tr w:rsidR="00FB0A30" w:rsidRPr="00FB0A30" w14:paraId="3FAE9F78" w14:textId="77777777" w:rsidTr="00FB0A30">
        <w:trPr>
          <w:tblCellSpacing w:w="15" w:type="dxa"/>
        </w:trPr>
        <w:tc>
          <w:tcPr>
            <w:tcW w:w="0" w:type="auto"/>
            <w:vAlign w:val="center"/>
            <w:hideMark/>
          </w:tcPr>
          <w:p w14:paraId="78E851D9" w14:textId="77777777" w:rsidR="00FB0A30" w:rsidRPr="00FB0A30" w:rsidRDefault="00FB0A30">
            <w:pPr>
              <w:rPr>
                <w:rFonts w:cstheme="minorHAnsi"/>
              </w:rPr>
            </w:pPr>
            <w:r w:rsidRPr="00FB0A30">
              <w:rPr>
                <w:rFonts w:cstheme="minorHAnsi"/>
              </w:rPr>
              <w:t>Bundesnaturschutzgesetz (BNatSchG)</w:t>
            </w:r>
          </w:p>
        </w:tc>
        <w:tc>
          <w:tcPr>
            <w:tcW w:w="0" w:type="auto"/>
            <w:vAlign w:val="center"/>
            <w:hideMark/>
          </w:tcPr>
          <w:p w14:paraId="0398F197" w14:textId="77777777" w:rsidR="00FB0A30" w:rsidRPr="00FB0A30" w:rsidRDefault="00FB0A30">
            <w:pPr>
              <w:rPr>
                <w:rFonts w:cstheme="minorHAnsi"/>
              </w:rPr>
            </w:pPr>
            <w:r w:rsidRPr="00FB0A30">
              <w:rPr>
                <w:rFonts w:cstheme="minorHAnsi"/>
              </w:rPr>
              <w:t>§ 44 Schutz geschützter Arten</w:t>
            </w:r>
          </w:p>
        </w:tc>
      </w:tr>
      <w:tr w:rsidR="00FB0A30" w:rsidRPr="00FB0A30" w14:paraId="1B00BD1B" w14:textId="77777777" w:rsidTr="00FB0A30">
        <w:trPr>
          <w:tblCellSpacing w:w="15" w:type="dxa"/>
        </w:trPr>
        <w:tc>
          <w:tcPr>
            <w:tcW w:w="0" w:type="auto"/>
            <w:vAlign w:val="center"/>
            <w:hideMark/>
          </w:tcPr>
          <w:p w14:paraId="29288674" w14:textId="77777777" w:rsidR="00FB0A30" w:rsidRPr="00FB0A30" w:rsidRDefault="00FB0A30">
            <w:pPr>
              <w:rPr>
                <w:rFonts w:cstheme="minorHAnsi"/>
              </w:rPr>
            </w:pPr>
            <w:r w:rsidRPr="00FB0A30">
              <w:rPr>
                <w:rFonts w:cstheme="minorHAnsi"/>
              </w:rPr>
              <w:t>Umweltbundesamt</w:t>
            </w:r>
          </w:p>
        </w:tc>
        <w:tc>
          <w:tcPr>
            <w:tcW w:w="0" w:type="auto"/>
            <w:vAlign w:val="center"/>
            <w:hideMark/>
          </w:tcPr>
          <w:p w14:paraId="12BACB0A" w14:textId="77777777" w:rsidR="00FB0A30" w:rsidRPr="00FB0A30" w:rsidRDefault="00FB0A30">
            <w:pPr>
              <w:rPr>
                <w:rFonts w:cstheme="minorHAnsi"/>
              </w:rPr>
            </w:pPr>
            <w:r w:rsidRPr="00FB0A30">
              <w:rPr>
                <w:rFonts w:cstheme="minorHAnsi"/>
              </w:rPr>
              <w:t>Auswirkungen von Windkraft auf Wasserhaushalt</w:t>
            </w:r>
          </w:p>
        </w:tc>
      </w:tr>
      <w:tr w:rsidR="00FB0A30" w:rsidRPr="00FB0A30" w14:paraId="611CD1F7" w14:textId="77777777" w:rsidTr="00FB0A30">
        <w:trPr>
          <w:tblCellSpacing w:w="15" w:type="dxa"/>
        </w:trPr>
        <w:tc>
          <w:tcPr>
            <w:tcW w:w="0" w:type="auto"/>
            <w:vAlign w:val="center"/>
            <w:hideMark/>
          </w:tcPr>
          <w:p w14:paraId="066381C4" w14:textId="77777777" w:rsidR="00FB0A30" w:rsidRPr="00FB0A30" w:rsidRDefault="00FB0A30">
            <w:pPr>
              <w:rPr>
                <w:rFonts w:cstheme="minorHAnsi"/>
              </w:rPr>
            </w:pPr>
            <w:r w:rsidRPr="00FB0A30">
              <w:rPr>
                <w:rFonts w:cstheme="minorHAnsi"/>
              </w:rPr>
              <w:t>Bundesnetzagentur</w:t>
            </w:r>
          </w:p>
        </w:tc>
        <w:tc>
          <w:tcPr>
            <w:tcW w:w="0" w:type="auto"/>
            <w:vAlign w:val="center"/>
            <w:hideMark/>
          </w:tcPr>
          <w:p w14:paraId="3275DE39" w14:textId="77777777" w:rsidR="00FB0A30" w:rsidRPr="00FB0A30" w:rsidRDefault="00FB0A30">
            <w:pPr>
              <w:rPr>
                <w:rFonts w:cstheme="minorHAnsi"/>
              </w:rPr>
            </w:pPr>
            <w:r w:rsidRPr="00FB0A30">
              <w:rPr>
                <w:rFonts w:cstheme="minorHAnsi"/>
              </w:rPr>
              <w:t>Bericht zu Windkraft und Umweltauswirkungen</w:t>
            </w:r>
          </w:p>
        </w:tc>
      </w:tr>
    </w:tbl>
    <w:p w14:paraId="201D6E79" w14:textId="77777777" w:rsidR="007405C2" w:rsidRPr="00FB0A30" w:rsidRDefault="007405C2" w:rsidP="00863D47">
      <w:pPr>
        <w:pStyle w:val="StandardWeb"/>
        <w:rPr>
          <w:rFonts w:asciiTheme="minorHAnsi" w:hAnsiTheme="minorHAnsi" w:cstheme="minorHAnsi"/>
          <w:sz w:val="22"/>
          <w:szCs w:val="22"/>
        </w:rPr>
      </w:pPr>
    </w:p>
    <w:sectPr w:rsidR="007405C2" w:rsidRPr="00FB0A3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3D7B1" w14:textId="77777777" w:rsidR="000C5E9D" w:rsidRDefault="000C5E9D" w:rsidP="00223318">
      <w:pPr>
        <w:spacing w:after="0" w:line="240" w:lineRule="auto"/>
      </w:pPr>
      <w:r>
        <w:separator/>
      </w:r>
    </w:p>
  </w:endnote>
  <w:endnote w:type="continuationSeparator" w:id="0">
    <w:p w14:paraId="0D42F44B" w14:textId="77777777" w:rsidR="000C5E9D" w:rsidRDefault="000C5E9D"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DA95D" w14:textId="77777777" w:rsidR="000C5E9D" w:rsidRDefault="000C5E9D" w:rsidP="00223318">
      <w:pPr>
        <w:spacing w:after="0" w:line="240" w:lineRule="auto"/>
      </w:pPr>
      <w:r>
        <w:separator/>
      </w:r>
    </w:p>
  </w:footnote>
  <w:footnote w:type="continuationSeparator" w:id="0">
    <w:p w14:paraId="55B348B9" w14:textId="77777777" w:rsidR="000C5E9D" w:rsidRDefault="000C5E9D"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74A"/>
    <w:multiLevelType w:val="multilevel"/>
    <w:tmpl w:val="54581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1572B8"/>
    <w:multiLevelType w:val="multilevel"/>
    <w:tmpl w:val="7F86A5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E935241"/>
    <w:multiLevelType w:val="multilevel"/>
    <w:tmpl w:val="833E6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917E5"/>
    <w:multiLevelType w:val="multilevel"/>
    <w:tmpl w:val="C19864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A4636D5"/>
    <w:multiLevelType w:val="multilevel"/>
    <w:tmpl w:val="AF1A20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EB664B9"/>
    <w:multiLevelType w:val="multilevel"/>
    <w:tmpl w:val="B0A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976383"/>
    <w:multiLevelType w:val="multilevel"/>
    <w:tmpl w:val="A62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860D42"/>
    <w:multiLevelType w:val="multilevel"/>
    <w:tmpl w:val="7A9E8D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32BE5C8F"/>
    <w:multiLevelType w:val="multilevel"/>
    <w:tmpl w:val="2FF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1E1857"/>
    <w:multiLevelType w:val="multilevel"/>
    <w:tmpl w:val="EA4047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36B31CB4"/>
    <w:multiLevelType w:val="multilevel"/>
    <w:tmpl w:val="A4CCA6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377E1452"/>
    <w:multiLevelType w:val="multilevel"/>
    <w:tmpl w:val="7EE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F64F4E"/>
    <w:multiLevelType w:val="multilevel"/>
    <w:tmpl w:val="371A5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8132A7"/>
    <w:multiLevelType w:val="multilevel"/>
    <w:tmpl w:val="E2B26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817789"/>
    <w:multiLevelType w:val="multilevel"/>
    <w:tmpl w:val="4B103D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896433837">
    <w:abstractNumId w:val="18"/>
  </w:num>
  <w:num w:numId="2" w16cid:durableId="340359382">
    <w:abstractNumId w:val="15"/>
  </w:num>
  <w:num w:numId="3" w16cid:durableId="215514967">
    <w:abstractNumId w:val="22"/>
  </w:num>
  <w:num w:numId="4" w16cid:durableId="1968704837">
    <w:abstractNumId w:val="19"/>
  </w:num>
  <w:num w:numId="5" w16cid:durableId="1069696704">
    <w:abstractNumId w:val="5"/>
  </w:num>
  <w:num w:numId="6" w16cid:durableId="1516459990">
    <w:abstractNumId w:val="1"/>
  </w:num>
  <w:num w:numId="7" w16cid:durableId="798694254">
    <w:abstractNumId w:val="16"/>
  </w:num>
  <w:num w:numId="8" w16cid:durableId="1929191449">
    <w:abstractNumId w:val="2"/>
  </w:num>
  <w:num w:numId="9" w16cid:durableId="204222539">
    <w:abstractNumId w:val="17"/>
  </w:num>
  <w:num w:numId="10" w16cid:durableId="1098677334">
    <w:abstractNumId w:val="11"/>
  </w:num>
  <w:num w:numId="11" w16cid:durableId="632834521">
    <w:abstractNumId w:val="14"/>
  </w:num>
  <w:num w:numId="12" w16cid:durableId="887641414">
    <w:abstractNumId w:val="8"/>
  </w:num>
  <w:num w:numId="13" w16cid:durableId="2115518454">
    <w:abstractNumId w:val="9"/>
  </w:num>
  <w:num w:numId="14" w16cid:durableId="1675762073">
    <w:abstractNumId w:val="12"/>
  </w:num>
  <w:num w:numId="15" w16cid:durableId="285351962">
    <w:abstractNumId w:val="21"/>
  </w:num>
  <w:num w:numId="16" w16cid:durableId="1422606512">
    <w:abstractNumId w:val="20"/>
  </w:num>
  <w:num w:numId="17" w16cid:durableId="527764302">
    <w:abstractNumId w:val="13"/>
  </w:num>
  <w:num w:numId="18" w16cid:durableId="1690792524">
    <w:abstractNumId w:val="23"/>
  </w:num>
  <w:num w:numId="19" w16cid:durableId="1872762089">
    <w:abstractNumId w:val="7"/>
  </w:num>
  <w:num w:numId="20" w16cid:durableId="1592739077">
    <w:abstractNumId w:val="3"/>
  </w:num>
  <w:num w:numId="21" w16cid:durableId="980647873">
    <w:abstractNumId w:val="4"/>
  </w:num>
  <w:num w:numId="22" w16cid:durableId="1735005144">
    <w:abstractNumId w:val="6"/>
  </w:num>
  <w:num w:numId="23" w16cid:durableId="1922064466">
    <w:abstractNumId w:val="10"/>
  </w:num>
  <w:num w:numId="24" w16cid:durableId="87716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313BB"/>
    <w:rsid w:val="00045CBB"/>
    <w:rsid w:val="000559B1"/>
    <w:rsid w:val="000835EB"/>
    <w:rsid w:val="000C5E9D"/>
    <w:rsid w:val="0014025B"/>
    <w:rsid w:val="0014366D"/>
    <w:rsid w:val="00172037"/>
    <w:rsid w:val="00181D37"/>
    <w:rsid w:val="00187168"/>
    <w:rsid w:val="00197416"/>
    <w:rsid w:val="001A23E7"/>
    <w:rsid w:val="001F24BD"/>
    <w:rsid w:val="00212EA8"/>
    <w:rsid w:val="00223318"/>
    <w:rsid w:val="002375CF"/>
    <w:rsid w:val="00246EAF"/>
    <w:rsid w:val="00253EF1"/>
    <w:rsid w:val="002865AC"/>
    <w:rsid w:val="002D2307"/>
    <w:rsid w:val="002E21D1"/>
    <w:rsid w:val="002E4F81"/>
    <w:rsid w:val="003007A3"/>
    <w:rsid w:val="00302528"/>
    <w:rsid w:val="003035C9"/>
    <w:rsid w:val="003C3DB7"/>
    <w:rsid w:val="003D518C"/>
    <w:rsid w:val="004B02FE"/>
    <w:rsid w:val="004E5333"/>
    <w:rsid w:val="005223F5"/>
    <w:rsid w:val="00533447"/>
    <w:rsid w:val="00541D8C"/>
    <w:rsid w:val="005A0737"/>
    <w:rsid w:val="005C3017"/>
    <w:rsid w:val="00632A05"/>
    <w:rsid w:val="006442CB"/>
    <w:rsid w:val="0067247D"/>
    <w:rsid w:val="006B4E04"/>
    <w:rsid w:val="006D7868"/>
    <w:rsid w:val="007405C2"/>
    <w:rsid w:val="00744176"/>
    <w:rsid w:val="00747973"/>
    <w:rsid w:val="00757220"/>
    <w:rsid w:val="00762636"/>
    <w:rsid w:val="00776F0F"/>
    <w:rsid w:val="00792A57"/>
    <w:rsid w:val="008047BE"/>
    <w:rsid w:val="00863D47"/>
    <w:rsid w:val="008813F4"/>
    <w:rsid w:val="008A7972"/>
    <w:rsid w:val="008C0879"/>
    <w:rsid w:val="008C697F"/>
    <w:rsid w:val="008E4CE1"/>
    <w:rsid w:val="008E4F8D"/>
    <w:rsid w:val="00903C07"/>
    <w:rsid w:val="00972F55"/>
    <w:rsid w:val="00983B52"/>
    <w:rsid w:val="009850B1"/>
    <w:rsid w:val="009B614A"/>
    <w:rsid w:val="009D6540"/>
    <w:rsid w:val="00A50C96"/>
    <w:rsid w:val="00A5787B"/>
    <w:rsid w:val="00AA37C7"/>
    <w:rsid w:val="00B27B34"/>
    <w:rsid w:val="00B45149"/>
    <w:rsid w:val="00B45E75"/>
    <w:rsid w:val="00B7775A"/>
    <w:rsid w:val="00B92B49"/>
    <w:rsid w:val="00BC4D5E"/>
    <w:rsid w:val="00C337F6"/>
    <w:rsid w:val="00C914F0"/>
    <w:rsid w:val="00C9793A"/>
    <w:rsid w:val="00CD3311"/>
    <w:rsid w:val="00CF02CC"/>
    <w:rsid w:val="00CF0F9A"/>
    <w:rsid w:val="00D33741"/>
    <w:rsid w:val="00D560E3"/>
    <w:rsid w:val="00D72994"/>
    <w:rsid w:val="00D918DC"/>
    <w:rsid w:val="00DA4633"/>
    <w:rsid w:val="00E82168"/>
    <w:rsid w:val="00EA0AC9"/>
    <w:rsid w:val="00EA135B"/>
    <w:rsid w:val="00F26762"/>
    <w:rsid w:val="00F3358A"/>
    <w:rsid w:val="00F45025"/>
    <w:rsid w:val="00F66002"/>
    <w:rsid w:val="00F91319"/>
    <w:rsid w:val="00FA4EAE"/>
    <w:rsid w:val="00FB0A30"/>
    <w:rsid w:val="00FC5D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 w:type="paragraph" w:styleId="StandardWeb">
    <w:name w:val="Normal (Web)"/>
    <w:basedOn w:val="Standard"/>
    <w:uiPriority w:val="99"/>
    <w:unhideWhenUsed/>
    <w:rsid w:val="008C697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C697F"/>
    <w:rPr>
      <w:b/>
      <w:bCs/>
    </w:rPr>
  </w:style>
  <w:style w:type="character" w:styleId="Hervorhebung">
    <w:name w:val="Emphasis"/>
    <w:basedOn w:val="Absatz-Standardschriftart"/>
    <w:uiPriority w:val="20"/>
    <w:qFormat/>
    <w:rsid w:val="008C697F"/>
    <w:rPr>
      <w:i/>
      <w:iCs/>
    </w:rPr>
  </w:style>
  <w:style w:type="character" w:customStyle="1" w:styleId="truncate">
    <w:name w:val="truncate"/>
    <w:basedOn w:val="Absatz-Standardschriftart"/>
    <w:rsid w:val="00EA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772672">
      <w:bodyDiv w:val="1"/>
      <w:marLeft w:val="0"/>
      <w:marRight w:val="0"/>
      <w:marTop w:val="0"/>
      <w:marBottom w:val="0"/>
      <w:divBdr>
        <w:top w:val="none" w:sz="0" w:space="0" w:color="auto"/>
        <w:left w:val="none" w:sz="0" w:space="0" w:color="auto"/>
        <w:bottom w:val="none" w:sz="0" w:space="0" w:color="auto"/>
        <w:right w:val="none" w:sz="0" w:space="0" w:color="auto"/>
      </w:divBdr>
    </w:div>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318576243">
      <w:bodyDiv w:val="1"/>
      <w:marLeft w:val="0"/>
      <w:marRight w:val="0"/>
      <w:marTop w:val="0"/>
      <w:marBottom w:val="0"/>
      <w:divBdr>
        <w:top w:val="none" w:sz="0" w:space="0" w:color="auto"/>
        <w:left w:val="none" w:sz="0" w:space="0" w:color="auto"/>
        <w:bottom w:val="none" w:sz="0" w:space="0" w:color="auto"/>
        <w:right w:val="none" w:sz="0" w:space="0" w:color="auto"/>
      </w:divBdr>
    </w:div>
    <w:div w:id="344478207">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397823546">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652031841">
      <w:bodyDiv w:val="1"/>
      <w:marLeft w:val="0"/>
      <w:marRight w:val="0"/>
      <w:marTop w:val="0"/>
      <w:marBottom w:val="0"/>
      <w:divBdr>
        <w:top w:val="none" w:sz="0" w:space="0" w:color="auto"/>
        <w:left w:val="none" w:sz="0" w:space="0" w:color="auto"/>
        <w:bottom w:val="none" w:sz="0" w:space="0" w:color="auto"/>
        <w:right w:val="none" w:sz="0" w:space="0" w:color="auto"/>
      </w:divBdr>
      <w:divsChild>
        <w:div w:id="806582395">
          <w:marLeft w:val="0"/>
          <w:marRight w:val="0"/>
          <w:marTop w:val="0"/>
          <w:marBottom w:val="0"/>
          <w:divBdr>
            <w:top w:val="none" w:sz="0" w:space="0" w:color="auto"/>
            <w:left w:val="none" w:sz="0" w:space="0" w:color="auto"/>
            <w:bottom w:val="none" w:sz="0" w:space="0" w:color="auto"/>
            <w:right w:val="none" w:sz="0" w:space="0" w:color="auto"/>
          </w:divBdr>
        </w:div>
        <w:div w:id="295183119">
          <w:marLeft w:val="0"/>
          <w:marRight w:val="0"/>
          <w:marTop w:val="0"/>
          <w:marBottom w:val="0"/>
          <w:divBdr>
            <w:top w:val="none" w:sz="0" w:space="0" w:color="auto"/>
            <w:left w:val="none" w:sz="0" w:space="0" w:color="auto"/>
            <w:bottom w:val="none" w:sz="0" w:space="0" w:color="auto"/>
            <w:right w:val="none" w:sz="0" w:space="0" w:color="auto"/>
          </w:divBdr>
        </w:div>
      </w:divsChild>
    </w:div>
    <w:div w:id="703552981">
      <w:bodyDiv w:val="1"/>
      <w:marLeft w:val="0"/>
      <w:marRight w:val="0"/>
      <w:marTop w:val="0"/>
      <w:marBottom w:val="0"/>
      <w:divBdr>
        <w:top w:val="none" w:sz="0" w:space="0" w:color="auto"/>
        <w:left w:val="none" w:sz="0" w:space="0" w:color="auto"/>
        <w:bottom w:val="none" w:sz="0" w:space="0" w:color="auto"/>
        <w:right w:val="none" w:sz="0" w:space="0" w:color="auto"/>
      </w:divBdr>
    </w:div>
    <w:div w:id="755904199">
      <w:bodyDiv w:val="1"/>
      <w:marLeft w:val="0"/>
      <w:marRight w:val="0"/>
      <w:marTop w:val="0"/>
      <w:marBottom w:val="0"/>
      <w:divBdr>
        <w:top w:val="none" w:sz="0" w:space="0" w:color="auto"/>
        <w:left w:val="none" w:sz="0" w:space="0" w:color="auto"/>
        <w:bottom w:val="none" w:sz="0" w:space="0" w:color="auto"/>
        <w:right w:val="none" w:sz="0" w:space="0" w:color="auto"/>
      </w:divBdr>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856650628">
      <w:bodyDiv w:val="1"/>
      <w:marLeft w:val="0"/>
      <w:marRight w:val="0"/>
      <w:marTop w:val="0"/>
      <w:marBottom w:val="0"/>
      <w:divBdr>
        <w:top w:val="none" w:sz="0" w:space="0" w:color="auto"/>
        <w:left w:val="none" w:sz="0" w:space="0" w:color="auto"/>
        <w:bottom w:val="none" w:sz="0" w:space="0" w:color="auto"/>
        <w:right w:val="none" w:sz="0" w:space="0" w:color="auto"/>
      </w:divBdr>
    </w:div>
    <w:div w:id="881751142">
      <w:bodyDiv w:val="1"/>
      <w:marLeft w:val="0"/>
      <w:marRight w:val="0"/>
      <w:marTop w:val="0"/>
      <w:marBottom w:val="0"/>
      <w:divBdr>
        <w:top w:val="none" w:sz="0" w:space="0" w:color="auto"/>
        <w:left w:val="none" w:sz="0" w:space="0" w:color="auto"/>
        <w:bottom w:val="none" w:sz="0" w:space="0" w:color="auto"/>
        <w:right w:val="none" w:sz="0" w:space="0" w:color="auto"/>
      </w:divBdr>
    </w:div>
    <w:div w:id="884291515">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49956206">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152597527">
      <w:bodyDiv w:val="1"/>
      <w:marLeft w:val="0"/>
      <w:marRight w:val="0"/>
      <w:marTop w:val="0"/>
      <w:marBottom w:val="0"/>
      <w:divBdr>
        <w:top w:val="none" w:sz="0" w:space="0" w:color="auto"/>
        <w:left w:val="none" w:sz="0" w:space="0" w:color="auto"/>
        <w:bottom w:val="none" w:sz="0" w:space="0" w:color="auto"/>
        <w:right w:val="none" w:sz="0" w:space="0" w:color="auto"/>
      </w:divBdr>
    </w:div>
    <w:div w:id="1255091962">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303924377">
      <w:bodyDiv w:val="1"/>
      <w:marLeft w:val="0"/>
      <w:marRight w:val="0"/>
      <w:marTop w:val="0"/>
      <w:marBottom w:val="0"/>
      <w:divBdr>
        <w:top w:val="none" w:sz="0" w:space="0" w:color="auto"/>
        <w:left w:val="none" w:sz="0" w:space="0" w:color="auto"/>
        <w:bottom w:val="none" w:sz="0" w:space="0" w:color="auto"/>
        <w:right w:val="none" w:sz="0" w:space="0" w:color="auto"/>
      </w:divBdr>
    </w:div>
    <w:div w:id="1378507292">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641423446">
      <w:bodyDiv w:val="1"/>
      <w:marLeft w:val="0"/>
      <w:marRight w:val="0"/>
      <w:marTop w:val="0"/>
      <w:marBottom w:val="0"/>
      <w:divBdr>
        <w:top w:val="none" w:sz="0" w:space="0" w:color="auto"/>
        <w:left w:val="none" w:sz="0" w:space="0" w:color="auto"/>
        <w:bottom w:val="none" w:sz="0" w:space="0" w:color="auto"/>
        <w:right w:val="none" w:sz="0" w:space="0" w:color="auto"/>
      </w:divBdr>
    </w:div>
    <w:div w:id="1696688132">
      <w:bodyDiv w:val="1"/>
      <w:marLeft w:val="0"/>
      <w:marRight w:val="0"/>
      <w:marTop w:val="0"/>
      <w:marBottom w:val="0"/>
      <w:divBdr>
        <w:top w:val="none" w:sz="0" w:space="0" w:color="auto"/>
        <w:left w:val="none" w:sz="0" w:space="0" w:color="auto"/>
        <w:bottom w:val="none" w:sz="0" w:space="0" w:color="auto"/>
        <w:right w:val="none" w:sz="0" w:space="0" w:color="auto"/>
      </w:divBdr>
    </w:div>
    <w:div w:id="1721175630">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1979528536">
      <w:bodyDiv w:val="1"/>
      <w:marLeft w:val="0"/>
      <w:marRight w:val="0"/>
      <w:marTop w:val="0"/>
      <w:marBottom w:val="0"/>
      <w:divBdr>
        <w:top w:val="none" w:sz="0" w:space="0" w:color="auto"/>
        <w:left w:val="none" w:sz="0" w:space="0" w:color="auto"/>
        <w:bottom w:val="none" w:sz="0" w:space="0" w:color="auto"/>
        <w:right w:val="none" w:sz="0" w:space="0" w:color="auto"/>
      </w:divBdr>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pv-in@lra-ei.bayer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3509</Characters>
  <DocSecurity>0</DocSecurity>
  <Lines>92</Lines>
  <Paragraphs>39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2025-02-01T17:44:00Z</dcterms:created>
  <dcterms:modified xsi:type="dcterms:W3CDTF">2025-02-07T07:54:00Z</dcterms:modified>
  <cp:category/>
</cp:coreProperties>
</file>