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541D8C" w:rsidRDefault="00533447" w:rsidP="00533447">
      <w:pPr>
        <w:rPr>
          <w:rFonts w:cstheme="minorHAnsi"/>
        </w:rPr>
      </w:pPr>
      <w:r w:rsidRPr="00541D8C">
        <w:rPr>
          <w:rFonts w:cstheme="minorHAnsi"/>
        </w:rPr>
        <w:t>Absender:</w:t>
      </w:r>
    </w:p>
    <w:p w14:paraId="220007DE" w14:textId="16BE54E0" w:rsidR="00533447" w:rsidRPr="00541D8C" w:rsidRDefault="00533447" w:rsidP="00533447">
      <w:pPr>
        <w:rPr>
          <w:rFonts w:cstheme="minorHAnsi"/>
          <w:i/>
          <w:iCs/>
        </w:rPr>
      </w:pPr>
      <w:r w:rsidRPr="00541D8C">
        <w:rPr>
          <w:rFonts w:cstheme="minorHAnsi"/>
          <w:i/>
          <w:iCs/>
        </w:rPr>
        <w:t>Vorname, Nachname</w:t>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t>Datum</w:t>
      </w:r>
    </w:p>
    <w:p w14:paraId="3FC15A47" w14:textId="1C62D42D" w:rsidR="00533447" w:rsidRDefault="00533447" w:rsidP="00533447">
      <w:pPr>
        <w:rPr>
          <w:rFonts w:cstheme="minorHAnsi"/>
          <w:i/>
          <w:iCs/>
        </w:rPr>
      </w:pPr>
      <w:r w:rsidRPr="00541D8C">
        <w:rPr>
          <w:rFonts w:cstheme="minorHAnsi"/>
          <w:i/>
          <w:iCs/>
        </w:rPr>
        <w:t>Straße, Hausnummer</w:t>
      </w:r>
    </w:p>
    <w:p w14:paraId="5EE4BE1C" w14:textId="1FB1630D" w:rsidR="00CA7BEF" w:rsidRPr="00541D8C" w:rsidRDefault="00CA7BEF" w:rsidP="00CA7BEF">
      <w:pPr>
        <w:rPr>
          <w:rFonts w:cstheme="minorHAnsi"/>
          <w:i/>
          <w:iCs/>
        </w:rPr>
      </w:pPr>
      <w:r w:rsidRPr="00541D8C">
        <w:rPr>
          <w:rFonts w:cstheme="minorHAnsi"/>
          <w:i/>
          <w:iCs/>
        </w:rPr>
        <w:t>PLZ-Ort</w:t>
      </w:r>
    </w:p>
    <w:p w14:paraId="338DB851" w14:textId="77777777" w:rsidR="00CA7BEF" w:rsidRPr="00541D8C" w:rsidRDefault="00CA7BEF" w:rsidP="00533447">
      <w:pPr>
        <w:rPr>
          <w:rFonts w:cstheme="minorHAnsi"/>
          <w:i/>
          <w:iCs/>
        </w:rPr>
      </w:pPr>
    </w:p>
    <w:p w14:paraId="0D67A96C" w14:textId="77777777" w:rsidR="00533447" w:rsidRPr="00541D8C" w:rsidRDefault="00533447" w:rsidP="00533447">
      <w:pPr>
        <w:pStyle w:val="Textkrper"/>
        <w:rPr>
          <w:rFonts w:asciiTheme="minorHAnsi" w:hAnsiTheme="minorHAnsi" w:cstheme="minorHAnsi"/>
        </w:rPr>
      </w:pPr>
    </w:p>
    <w:p w14:paraId="5CDB4AB5" w14:textId="77777777" w:rsidR="00533447" w:rsidRPr="00541D8C" w:rsidRDefault="00533447" w:rsidP="00533447">
      <w:pPr>
        <w:pStyle w:val="Textkrper"/>
        <w:rPr>
          <w:rFonts w:asciiTheme="minorHAnsi" w:hAnsiTheme="minorHAnsi" w:cstheme="minorHAnsi"/>
        </w:rPr>
      </w:pPr>
    </w:p>
    <w:p w14:paraId="356E5B8F" w14:textId="1D472973" w:rsidR="00533447" w:rsidRPr="00541D8C" w:rsidRDefault="00533447" w:rsidP="00533447">
      <w:pPr>
        <w:pStyle w:val="Textkrper"/>
        <w:spacing w:before="23"/>
        <w:rPr>
          <w:rFonts w:asciiTheme="minorHAnsi" w:hAnsiTheme="minorHAnsi" w:cstheme="minorHAnsi"/>
        </w:rPr>
      </w:pPr>
      <w:r w:rsidRPr="00541D8C">
        <w:rPr>
          <w:rFonts w:asciiTheme="minorHAnsi" w:hAnsiTheme="minorHAnsi" w:cstheme="minorHAnsi"/>
        </w:rPr>
        <w:t xml:space="preserve">An den </w:t>
      </w:r>
    </w:p>
    <w:p w14:paraId="65BB5EBB" w14:textId="560CEA7D" w:rsidR="00533447" w:rsidRPr="00541D8C" w:rsidRDefault="00533447" w:rsidP="00533447">
      <w:pPr>
        <w:pStyle w:val="Textkrper"/>
        <w:rPr>
          <w:rFonts w:asciiTheme="minorHAnsi" w:hAnsiTheme="minorHAnsi" w:cstheme="minorHAnsi"/>
          <w:bCs/>
          <w:sz w:val="22"/>
          <w:szCs w:val="28"/>
        </w:rPr>
      </w:pPr>
      <w:r w:rsidRPr="00541D8C">
        <w:rPr>
          <w:rFonts w:asciiTheme="minorHAnsi" w:hAnsiTheme="minorHAnsi" w:cstheme="minorHAnsi"/>
          <w:bCs/>
          <w:sz w:val="22"/>
          <w:szCs w:val="28"/>
        </w:rPr>
        <w:t>Planungsverband Region Ingolstadt</w:t>
      </w:r>
      <w:r w:rsidRPr="00541D8C">
        <w:rPr>
          <w:rFonts w:asciiTheme="minorHAnsi" w:hAnsiTheme="minorHAnsi" w:cstheme="minorHAnsi"/>
          <w:bCs/>
          <w:sz w:val="22"/>
          <w:szCs w:val="28"/>
        </w:rPr>
        <w:br/>
        <w:t>Geschäftsstelle</w:t>
      </w:r>
      <w:r w:rsidR="00FD42D2">
        <w:rPr>
          <w:rFonts w:asciiTheme="minorHAnsi" w:hAnsiTheme="minorHAnsi" w:cstheme="minorHAnsi"/>
          <w:bCs/>
          <w:sz w:val="22"/>
          <w:szCs w:val="28"/>
        </w:rPr>
        <w:t xml:space="preserve"> 10</w:t>
      </w:r>
      <w:r w:rsidRPr="00541D8C">
        <w:rPr>
          <w:rFonts w:asciiTheme="minorHAnsi" w:hAnsiTheme="minorHAnsi" w:cstheme="minorHAnsi"/>
          <w:bCs/>
          <w:sz w:val="22"/>
          <w:szCs w:val="28"/>
        </w:rPr>
        <w:br/>
        <w:t>Bahnhofstraße 16</w:t>
      </w:r>
      <w:r w:rsidRPr="00541D8C">
        <w:rPr>
          <w:rFonts w:asciiTheme="minorHAnsi" w:hAnsiTheme="minorHAnsi" w:cstheme="minorHAnsi"/>
          <w:bCs/>
          <w:sz w:val="22"/>
          <w:szCs w:val="28"/>
        </w:rPr>
        <w:br/>
        <w:t>85101 Lenting</w:t>
      </w:r>
    </w:p>
    <w:p w14:paraId="44BC4705" w14:textId="30161552" w:rsidR="00B45E75" w:rsidRPr="00541D8C" w:rsidRDefault="00B45E75" w:rsidP="00B45E75">
      <w:pPr>
        <w:pStyle w:val="Textkrper"/>
        <w:rPr>
          <w:rFonts w:asciiTheme="minorHAnsi" w:hAnsiTheme="minorHAnsi" w:cstheme="minorHAnsi"/>
          <w:b/>
        </w:rPr>
      </w:pPr>
    </w:p>
    <w:p w14:paraId="05FD5825" w14:textId="77777777" w:rsidR="00B45E75" w:rsidRPr="00541D8C" w:rsidRDefault="00B45E75" w:rsidP="00B45E75">
      <w:pPr>
        <w:pStyle w:val="Textkrper"/>
        <w:rPr>
          <w:rFonts w:asciiTheme="minorHAnsi" w:hAnsiTheme="minorHAnsi" w:cstheme="minorHAnsi"/>
          <w:bCs/>
          <w:sz w:val="22"/>
          <w:szCs w:val="22"/>
        </w:rPr>
      </w:pPr>
      <w:r w:rsidRPr="00541D8C">
        <w:rPr>
          <w:rFonts w:asciiTheme="minorHAnsi" w:hAnsiTheme="minorHAnsi" w:cstheme="minorHAnsi"/>
          <w:bCs/>
          <w:sz w:val="22"/>
          <w:szCs w:val="22"/>
        </w:rPr>
        <w:t xml:space="preserve">E-Mail: </w:t>
      </w:r>
      <w:hyperlink r:id="rId7" w:history="1">
        <w:r w:rsidRPr="00541D8C">
          <w:rPr>
            <w:rStyle w:val="Hyperlink"/>
            <w:rFonts w:asciiTheme="minorHAnsi" w:hAnsiTheme="minorHAnsi" w:cstheme="minorHAnsi"/>
            <w:bCs/>
            <w:sz w:val="22"/>
            <w:szCs w:val="22"/>
          </w:rPr>
          <w:t>rpv-in@lra-ei.bayern.de</w:t>
        </w:r>
      </w:hyperlink>
    </w:p>
    <w:p w14:paraId="3B45EE7A" w14:textId="77777777" w:rsidR="00B45E75" w:rsidRPr="00541D8C" w:rsidRDefault="00B45E75" w:rsidP="00533447">
      <w:pPr>
        <w:pStyle w:val="Textkrper"/>
        <w:rPr>
          <w:rFonts w:asciiTheme="minorHAnsi" w:hAnsiTheme="minorHAnsi" w:cstheme="minorHAnsi"/>
          <w:b/>
        </w:rPr>
      </w:pPr>
    </w:p>
    <w:p w14:paraId="602E0758" w14:textId="77777777" w:rsidR="00533447" w:rsidRPr="00541D8C" w:rsidRDefault="00533447" w:rsidP="00533447">
      <w:pPr>
        <w:pStyle w:val="Textkrper"/>
        <w:rPr>
          <w:rFonts w:asciiTheme="minorHAnsi" w:hAnsiTheme="minorHAnsi" w:cstheme="minorHAnsi"/>
          <w:b/>
        </w:rPr>
      </w:pPr>
    </w:p>
    <w:p w14:paraId="22929657" w14:textId="1229213E" w:rsidR="00533447" w:rsidRPr="009F1DF8" w:rsidRDefault="00A50C96" w:rsidP="00223318">
      <w:pPr>
        <w:rPr>
          <w:rFonts w:cstheme="minorHAnsi"/>
          <w:b/>
          <w:bCs/>
          <w:sz w:val="24"/>
          <w:szCs w:val="24"/>
        </w:rPr>
      </w:pPr>
      <w:r w:rsidRPr="00541D8C">
        <w:rPr>
          <w:rFonts w:cstheme="minorHAnsi"/>
          <w:b/>
          <w:bCs/>
          <w:sz w:val="24"/>
          <w:szCs w:val="24"/>
        </w:rPr>
        <w:t xml:space="preserve">Einwendungen zur </w:t>
      </w:r>
      <w:r w:rsidR="00223318" w:rsidRPr="00541D8C">
        <w:rPr>
          <w:rFonts w:cstheme="minorHAnsi"/>
          <w:b/>
          <w:bCs/>
          <w:sz w:val="24"/>
          <w:szCs w:val="24"/>
        </w:rPr>
        <w:t>Fortschreibung des Regionalplanes der Region Ingolstadt (10)</w:t>
      </w:r>
      <w:r w:rsidR="00223318" w:rsidRPr="00541D8C">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541D8C">
        <w:rPr>
          <w:rFonts w:cstheme="minorHAnsi"/>
          <w:b/>
          <w:bCs/>
          <w:sz w:val="24"/>
          <w:szCs w:val="24"/>
        </w:rPr>
        <w:t>BayLplG</w:t>
      </w:r>
      <w:proofErr w:type="spellEnd"/>
      <w:r w:rsidR="00223318" w:rsidRPr="00541D8C">
        <w:rPr>
          <w:rFonts w:cstheme="minorHAnsi"/>
          <w:b/>
          <w:bCs/>
          <w:sz w:val="24"/>
          <w:szCs w:val="24"/>
        </w:rPr>
        <w:t xml:space="preserve"> i.</w:t>
      </w:r>
      <w:r w:rsidR="00903C07">
        <w:rPr>
          <w:rFonts w:cstheme="minorHAnsi"/>
          <w:b/>
          <w:bCs/>
          <w:sz w:val="24"/>
          <w:szCs w:val="24"/>
        </w:rPr>
        <w:t xml:space="preserve"> </w:t>
      </w:r>
      <w:r w:rsidR="00223318" w:rsidRPr="00541D8C">
        <w:rPr>
          <w:rFonts w:cstheme="minorHAnsi"/>
          <w:b/>
          <w:bCs/>
          <w:sz w:val="24"/>
          <w:szCs w:val="24"/>
        </w:rPr>
        <w:t>V.</w:t>
      </w:r>
      <w:r w:rsidR="00903C07">
        <w:rPr>
          <w:rFonts w:cstheme="minorHAnsi"/>
          <w:b/>
          <w:bCs/>
          <w:sz w:val="24"/>
          <w:szCs w:val="24"/>
        </w:rPr>
        <w:t xml:space="preserve"> </w:t>
      </w:r>
      <w:r w:rsidR="00223318" w:rsidRPr="00541D8C">
        <w:rPr>
          <w:rFonts w:cstheme="minorHAnsi"/>
          <w:b/>
          <w:bCs/>
          <w:sz w:val="24"/>
          <w:szCs w:val="24"/>
        </w:rPr>
        <w:t>m. § 9 ROG</w:t>
      </w:r>
    </w:p>
    <w:p w14:paraId="4C91E2A4" w14:textId="77777777" w:rsidR="009F1DF8" w:rsidRDefault="009F1DF8" w:rsidP="009F1DF8">
      <w:pPr>
        <w:rPr>
          <w:rFonts w:cstheme="minorHAnsi"/>
          <w:color w:val="0070C0"/>
          <w:sz w:val="28"/>
          <w:szCs w:val="28"/>
        </w:rPr>
      </w:pPr>
      <w:r w:rsidRPr="00541D8C">
        <w:rPr>
          <w:rFonts w:cstheme="minorHAnsi"/>
          <w:b/>
          <w:bCs/>
          <w:sz w:val="28"/>
          <w:szCs w:val="28"/>
          <w:u w:val="single"/>
        </w:rPr>
        <w:t xml:space="preserve">Thema: </w:t>
      </w:r>
      <w:r>
        <w:rPr>
          <w:rFonts w:cstheme="minorHAnsi"/>
          <w:b/>
          <w:bCs/>
          <w:sz w:val="28"/>
          <w:szCs w:val="28"/>
          <w:u w:val="single"/>
        </w:rPr>
        <w:t>Wertverlust von Immobilien</w:t>
      </w:r>
      <w:r w:rsidRPr="009F1DF8">
        <w:rPr>
          <w:rFonts w:cstheme="minorHAnsi"/>
          <w:color w:val="0070C0"/>
          <w:sz w:val="28"/>
          <w:szCs w:val="28"/>
        </w:rPr>
        <w:t xml:space="preserve"> </w:t>
      </w:r>
    </w:p>
    <w:p w14:paraId="65622077" w14:textId="636FA175" w:rsidR="009F1DF8" w:rsidRPr="00C9793A" w:rsidRDefault="009F1DF8" w:rsidP="009F1DF8">
      <w:pPr>
        <w:rPr>
          <w:rFonts w:cstheme="minorHAnsi"/>
          <w:color w:val="0070C0"/>
          <w:sz w:val="28"/>
          <w:szCs w:val="28"/>
        </w:rPr>
      </w:pPr>
      <w:r w:rsidRPr="00C9793A">
        <w:rPr>
          <w:rFonts w:cstheme="minorHAnsi"/>
          <w:color w:val="0070C0"/>
          <w:sz w:val="28"/>
          <w:szCs w:val="28"/>
        </w:rPr>
        <w:t xml:space="preserve">Betroffenes Gebiet </w:t>
      </w:r>
      <w:r>
        <w:rPr>
          <w:rFonts w:cstheme="minorHAnsi"/>
          <w:color w:val="0070C0"/>
          <w:sz w:val="28"/>
          <w:szCs w:val="28"/>
        </w:rPr>
        <w:t>(</w:t>
      </w:r>
      <w:r w:rsidRPr="00C9793A">
        <w:rPr>
          <w:rFonts w:cstheme="minorHAnsi"/>
          <w:color w:val="0070C0"/>
          <w:sz w:val="28"/>
          <w:szCs w:val="28"/>
        </w:rPr>
        <w:t xml:space="preserve">Ort, Lage bzw. </w:t>
      </w:r>
      <w:r>
        <w:rPr>
          <w:rFonts w:cstheme="minorHAnsi"/>
          <w:color w:val="0070C0"/>
          <w:sz w:val="28"/>
          <w:szCs w:val="28"/>
        </w:rPr>
        <w:t>WK-</w:t>
      </w:r>
      <w:proofErr w:type="gramStart"/>
      <w:r w:rsidRPr="00C9793A">
        <w:rPr>
          <w:rFonts w:cstheme="minorHAnsi"/>
          <w:color w:val="0070C0"/>
          <w:sz w:val="28"/>
          <w:szCs w:val="28"/>
        </w:rPr>
        <w:t>Vorrangfläche</w:t>
      </w:r>
      <w:r>
        <w:rPr>
          <w:rFonts w:cstheme="minorHAnsi"/>
          <w:color w:val="0070C0"/>
          <w:sz w:val="28"/>
          <w:szCs w:val="28"/>
        </w:rPr>
        <w:t xml:space="preserve">n </w:t>
      </w:r>
      <w:r w:rsidRPr="00C9793A">
        <w:rPr>
          <w:rFonts w:cstheme="minorHAnsi"/>
          <w:color w:val="0070C0"/>
          <w:sz w:val="28"/>
          <w:szCs w:val="28"/>
        </w:rPr>
        <w:t>)</w:t>
      </w:r>
      <w:proofErr w:type="gramEnd"/>
      <w:r w:rsidRPr="00C9793A">
        <w:rPr>
          <w:rFonts w:cstheme="minorHAnsi"/>
          <w:color w:val="0070C0"/>
          <w:sz w:val="28"/>
          <w:szCs w:val="28"/>
        </w:rPr>
        <w:t xml:space="preserve">: </w:t>
      </w:r>
      <w:r w:rsidRPr="00302528">
        <w:rPr>
          <w:rFonts w:cstheme="minorHAnsi"/>
          <w:b/>
          <w:bCs/>
          <w:color w:val="0070C0"/>
          <w:sz w:val="28"/>
          <w:szCs w:val="28"/>
        </w:rPr>
        <w:t>bitte beschreiben</w:t>
      </w:r>
    </w:p>
    <w:p w14:paraId="24E7EE7F" w14:textId="77777777" w:rsidR="009F1DF8" w:rsidRPr="0025185C" w:rsidRDefault="009F1DF8" w:rsidP="009F1DF8">
      <w:pPr>
        <w:rPr>
          <w:rFonts w:cstheme="minorHAnsi"/>
        </w:rPr>
      </w:pPr>
      <w:r w:rsidRPr="0025185C">
        <w:rPr>
          <w:rFonts w:cstheme="minorHAnsi"/>
        </w:rPr>
        <w:t>Sehr geehrte Damen und Herren,</w:t>
      </w:r>
    </w:p>
    <w:p w14:paraId="70B55414" w14:textId="77777777" w:rsidR="009F1DF8" w:rsidRPr="0025185C" w:rsidRDefault="009F1DF8" w:rsidP="009F1DF8">
      <w:pPr>
        <w:rPr>
          <w:rFonts w:cstheme="minorHAnsi"/>
        </w:rPr>
      </w:pPr>
      <w:r w:rsidRPr="0025185C">
        <w:rPr>
          <w:rFonts w:cstheme="minorHAnsi"/>
        </w:rPr>
        <w:t>im Rahmen des öffentlichen Beteiligungsverfahrens zur Fortschreibung des Kapitels Windenergie im Teilregionalplan Windkraft des Regionalverbands Ingolstadt möchte ich hiermit meine Einwendungen gegen die geplante Ausweisung von Windenergie-Vorranggebieten darlegen. Insbesondere möchte ich auf die erheblichen Wertverluste von Immobilien in der Umgebung von Windkraftanlagen hinweisen, die durch den vorliegenden Planentwurf nicht hinreichend berücksichtigt werden.</w:t>
      </w:r>
    </w:p>
    <w:p w14:paraId="77676A37" w14:textId="77777777" w:rsidR="009F1DF8" w:rsidRPr="0025185C" w:rsidRDefault="009F1DF8" w:rsidP="009F1DF8">
      <w:pPr>
        <w:numPr>
          <w:ilvl w:val="0"/>
          <w:numId w:val="10"/>
        </w:numPr>
        <w:rPr>
          <w:rFonts w:cstheme="minorHAnsi"/>
        </w:rPr>
      </w:pPr>
      <w:r w:rsidRPr="0025185C">
        <w:rPr>
          <w:rFonts w:cstheme="minorHAnsi"/>
          <w:b/>
          <w:bCs/>
        </w:rPr>
        <w:t>Studienlage und wirtschaftliche Auswirkungen</w:t>
      </w:r>
    </w:p>
    <w:p w14:paraId="5562AFFF" w14:textId="77777777" w:rsidR="009F1DF8" w:rsidRPr="0025185C" w:rsidRDefault="009F1DF8" w:rsidP="009F1DF8">
      <w:pPr>
        <w:rPr>
          <w:rFonts w:cstheme="minorHAnsi"/>
        </w:rPr>
      </w:pPr>
      <w:r w:rsidRPr="0025185C">
        <w:rPr>
          <w:rFonts w:cstheme="minorHAnsi"/>
        </w:rPr>
        <w:t xml:space="preserve">Eine umfassende Studie des RWI – Leibniz-Institut für Wirtschaftsforschung zeigt, dass Windkraftanlagen den Wert von Einfamilienhäusern in ihrer unmittelbaren Umgebung signifikant mindern. Laut der Untersuchung sinkt der Immobilienwert im Durchschnitt um 7,1 %, wenn sich das Haus in einem Kilometer Entfernung zu einer Windkraftanlage befindet. In ländlichen Gebieten kann der Wertverlust sogar bis zu 23 % betragen. Diese Daten basieren auf der Analyse von knapp drei Millionen Verkaufsangeboten im Zeitraum von 2007 bis 2015 (Quelle: </w:t>
      </w:r>
      <w:proofErr w:type="spellStart"/>
      <w:r w:rsidRPr="0025185C">
        <w:rPr>
          <w:rFonts w:cstheme="minorHAnsi"/>
        </w:rPr>
        <w:t>Local</w:t>
      </w:r>
      <w:proofErr w:type="spellEnd"/>
      <w:r w:rsidRPr="0025185C">
        <w:rPr>
          <w:rFonts w:cstheme="minorHAnsi"/>
        </w:rPr>
        <w:t xml:space="preserve"> Costs </w:t>
      </w:r>
      <w:proofErr w:type="spellStart"/>
      <w:r w:rsidRPr="0025185C">
        <w:rPr>
          <w:rFonts w:cstheme="minorHAnsi"/>
        </w:rPr>
        <w:t>for</w:t>
      </w:r>
      <w:proofErr w:type="spellEnd"/>
      <w:r w:rsidRPr="0025185C">
        <w:rPr>
          <w:rFonts w:cstheme="minorHAnsi"/>
        </w:rPr>
        <w:t xml:space="preserve"> Global Benefits: The Case </w:t>
      </w:r>
      <w:proofErr w:type="spellStart"/>
      <w:r w:rsidRPr="0025185C">
        <w:rPr>
          <w:rFonts w:cstheme="minorHAnsi"/>
        </w:rPr>
        <w:t>of</w:t>
      </w:r>
      <w:proofErr w:type="spellEnd"/>
      <w:r w:rsidRPr="0025185C">
        <w:rPr>
          <w:rFonts w:cstheme="minorHAnsi"/>
        </w:rPr>
        <w:t xml:space="preserve"> Wind </w:t>
      </w:r>
      <w:proofErr w:type="spellStart"/>
      <w:r w:rsidRPr="0025185C">
        <w:rPr>
          <w:rFonts w:cstheme="minorHAnsi"/>
        </w:rPr>
        <w:t>Turbines</w:t>
      </w:r>
      <w:proofErr w:type="spellEnd"/>
      <w:r w:rsidRPr="0025185C">
        <w:rPr>
          <w:rFonts w:cstheme="minorHAnsi"/>
        </w:rPr>
        <w:t xml:space="preserve">, RWI Leibniz-Institut, </w:t>
      </w:r>
      <w:hyperlink r:id="rId8" w:history="1">
        <w:r w:rsidRPr="0025185C">
          <w:rPr>
            <w:rStyle w:val="Hyperlink"/>
            <w:rFonts w:cstheme="minorHAnsi"/>
          </w:rPr>
          <w:t>https://hdl.handle.net/10419/229439</w:t>
        </w:r>
      </w:hyperlink>
      <w:r w:rsidRPr="0025185C">
        <w:rPr>
          <w:rFonts w:cstheme="minorHAnsi"/>
        </w:rPr>
        <w:t>).</w:t>
      </w:r>
    </w:p>
    <w:p w14:paraId="4606B8C1" w14:textId="77777777" w:rsidR="009F1DF8" w:rsidRPr="0025185C" w:rsidRDefault="009F1DF8" w:rsidP="009F1DF8">
      <w:pPr>
        <w:numPr>
          <w:ilvl w:val="0"/>
          <w:numId w:val="10"/>
        </w:numPr>
        <w:rPr>
          <w:rFonts w:cstheme="minorHAnsi"/>
        </w:rPr>
      </w:pPr>
      <w:r w:rsidRPr="0025185C">
        <w:rPr>
          <w:rFonts w:cstheme="minorHAnsi"/>
          <w:b/>
          <w:bCs/>
        </w:rPr>
        <w:t>Verwaltungsrechtliche Anerkennung des Wertverlustes</w:t>
      </w:r>
    </w:p>
    <w:p w14:paraId="0AEAAC44" w14:textId="77777777" w:rsidR="009F1DF8" w:rsidRPr="0025185C" w:rsidRDefault="009F1DF8" w:rsidP="009F1DF8">
      <w:pPr>
        <w:rPr>
          <w:rFonts w:cstheme="minorHAnsi"/>
        </w:rPr>
      </w:pPr>
      <w:r w:rsidRPr="0025185C">
        <w:rPr>
          <w:rFonts w:cstheme="minorHAnsi"/>
        </w:rPr>
        <w:t xml:space="preserve">Der Wertverlust von Immobilien in der Nähe von Windkraftanlagen wurde auch von öffentlichen Stellen anerkannt. Die Oberfinanzdirektion Nordrhein-Westfalen hat in ihrer Verfügung vom 20.04.2015 (Kurzinfo Einheitsbewertung Nr. 01/2015 - </w:t>
      </w:r>
      <w:hyperlink r:id="rId9" w:history="1">
        <w:r w:rsidRPr="0025185C">
          <w:rPr>
            <w:rStyle w:val="Hyperlink"/>
            <w:rFonts w:cstheme="minorHAnsi"/>
          </w:rPr>
          <w:t>https://datenbank.nwb.de/Dokument/537607</w:t>
        </w:r>
      </w:hyperlink>
      <w:r w:rsidRPr="0025185C">
        <w:rPr>
          <w:rFonts w:cstheme="minorHAnsi"/>
        </w:rPr>
        <w:t xml:space="preserve">) festgehalten, dass der Einheitswert von Grundstücken durch die Errichtung von Windkraftanlagen gemindert werden kann. Darüber hinaus hat der Bundesfinanzhof in einem Beschluss von 2006 (Az. II </w:t>
      </w:r>
      <w:r w:rsidRPr="0025185C">
        <w:rPr>
          <w:rFonts w:cstheme="minorHAnsi"/>
        </w:rPr>
        <w:lastRenderedPageBreak/>
        <w:t xml:space="preserve">B 171/05 - </w:t>
      </w:r>
      <w:hyperlink r:id="rId10" w:history="1">
        <w:r w:rsidRPr="009F0146">
          <w:rPr>
            <w:rStyle w:val="Hyperlink"/>
            <w:rFonts w:cstheme="minorHAnsi"/>
          </w:rPr>
          <w:t>https://datenbank.nwb.de/Dokument/206191/</w:t>
        </w:r>
      </w:hyperlink>
      <w:r>
        <w:rPr>
          <w:rFonts w:cstheme="minorHAnsi"/>
        </w:rPr>
        <w:t xml:space="preserve"> </w:t>
      </w:r>
      <w:r w:rsidRPr="0025185C">
        <w:rPr>
          <w:rFonts w:cstheme="minorHAnsi"/>
        </w:rPr>
        <w:t>) entschieden, dass durch Windkraftanlagen verursachte Immissionen eine Reduzierung des Einheitswerts rechtfertigen können.</w:t>
      </w:r>
    </w:p>
    <w:p w14:paraId="67DF729C" w14:textId="77777777" w:rsidR="009F1DF8" w:rsidRPr="0025185C" w:rsidRDefault="009F1DF8" w:rsidP="009F1DF8">
      <w:pPr>
        <w:numPr>
          <w:ilvl w:val="0"/>
          <w:numId w:val="10"/>
        </w:numPr>
        <w:rPr>
          <w:rFonts w:cstheme="minorHAnsi"/>
        </w:rPr>
      </w:pPr>
      <w:r w:rsidRPr="0025185C">
        <w:rPr>
          <w:rFonts w:cstheme="minorHAnsi"/>
          <w:b/>
          <w:bCs/>
        </w:rPr>
        <w:t>Soziale und wirtschaftliche Auswirkungen</w:t>
      </w:r>
    </w:p>
    <w:p w14:paraId="023CB693" w14:textId="77777777" w:rsidR="009F1DF8" w:rsidRPr="0025185C" w:rsidRDefault="009F1DF8" w:rsidP="009F1DF8">
      <w:pPr>
        <w:rPr>
          <w:rFonts w:cstheme="minorHAnsi"/>
        </w:rPr>
      </w:pPr>
      <w:r w:rsidRPr="0025185C">
        <w:rPr>
          <w:rFonts w:cstheme="minorHAnsi"/>
        </w:rPr>
        <w:t>Die Wertminderung von Immobilien hat weitreichende soziale und wirtschaftliche Folgen. Eigentümer von Grundstücken in der Umgebung von Windkraftanlagen sehen sich nicht nur mit finanziellen Einbußen konfrontiert, sondern auch mit einer Gefährdung ihrer privaten Altersvorsorge. Immobilien stellen für viele Menschen einen wesentlichen Bestandteil ihrer Altersvorsorge dar. Der Verlust an Wert führt zu Unsicherheiten und Belastungen, die im Planentwurf nicht ausreichend gewürdigt werden.</w:t>
      </w:r>
    </w:p>
    <w:p w14:paraId="6E34C817" w14:textId="77777777" w:rsidR="009F1DF8" w:rsidRPr="0025185C" w:rsidRDefault="009F1DF8" w:rsidP="009F1DF8">
      <w:pPr>
        <w:numPr>
          <w:ilvl w:val="0"/>
          <w:numId w:val="10"/>
        </w:numPr>
        <w:rPr>
          <w:rFonts w:cstheme="minorHAnsi"/>
        </w:rPr>
      </w:pPr>
      <w:r w:rsidRPr="0025185C">
        <w:rPr>
          <w:rFonts w:cstheme="minorHAnsi"/>
          <w:b/>
          <w:bCs/>
        </w:rPr>
        <w:t>Forderung nach Nachbesserung des Planentwurfs</w:t>
      </w:r>
    </w:p>
    <w:p w14:paraId="79ED1E61" w14:textId="77777777" w:rsidR="009F1DF8" w:rsidRPr="0025185C" w:rsidRDefault="009F1DF8" w:rsidP="009F1DF8">
      <w:pPr>
        <w:rPr>
          <w:rFonts w:cstheme="minorHAnsi"/>
        </w:rPr>
      </w:pPr>
      <w:r w:rsidRPr="0025185C">
        <w:rPr>
          <w:rFonts w:cstheme="minorHAnsi"/>
        </w:rPr>
        <w:t>Ich fordere, dass der Planentwurf überarbeitet wird, um die negativen Auswirkungen auf Immobilienwerte und die Lebensqualität der Anwohner angemessen zu berücksichtigen. Dazu gehört auch eine transparente und unabhängige Bewertung der potenziellen Wertverluste sowie die Einbindung von Ausgleichsmaßnahmen für die betroffenen Grundeigentümer.</w:t>
      </w:r>
    </w:p>
    <w:p w14:paraId="18B3621B" w14:textId="77777777" w:rsidR="009F1DF8" w:rsidRPr="0025185C" w:rsidRDefault="009F1DF8" w:rsidP="009F1DF8">
      <w:pPr>
        <w:numPr>
          <w:ilvl w:val="0"/>
          <w:numId w:val="10"/>
        </w:numPr>
        <w:rPr>
          <w:rFonts w:cstheme="minorHAnsi"/>
        </w:rPr>
      </w:pPr>
      <w:r w:rsidRPr="0025185C">
        <w:rPr>
          <w:rFonts w:cstheme="minorHAnsi"/>
          <w:b/>
          <w:bCs/>
        </w:rPr>
        <w:t>Bitte um schriftliche Stellungnahme</w:t>
      </w:r>
    </w:p>
    <w:p w14:paraId="34C76AD2" w14:textId="77777777" w:rsidR="009F1DF8" w:rsidRPr="0025185C" w:rsidRDefault="009F1DF8" w:rsidP="009F1DF8">
      <w:pPr>
        <w:rPr>
          <w:rFonts w:cstheme="minorHAnsi"/>
        </w:rPr>
      </w:pPr>
      <w:r w:rsidRPr="0025185C">
        <w:rPr>
          <w:rFonts w:cstheme="minorHAnsi"/>
        </w:rPr>
        <w:t>Ich bitte Sie, meine Einwendungen zu prüfen und mir eine schriftliche Stellungnahme zu den genannten Punkten zukommen zu lassen.</w:t>
      </w:r>
    </w:p>
    <w:p w14:paraId="6159B8ED" w14:textId="77777777" w:rsidR="009F1DF8" w:rsidRDefault="009F1DF8" w:rsidP="009F1DF8">
      <w:pPr>
        <w:rPr>
          <w:rFonts w:cstheme="minorHAnsi"/>
        </w:rPr>
      </w:pPr>
      <w:r w:rsidRPr="0025185C">
        <w:rPr>
          <w:rFonts w:cstheme="minorHAnsi"/>
        </w:rPr>
        <w:t>Mit freundlichen Grüßen,</w:t>
      </w:r>
    </w:p>
    <w:p w14:paraId="4A18569B" w14:textId="77777777" w:rsidR="009F1DF8" w:rsidRPr="0025185C" w:rsidRDefault="009F1DF8" w:rsidP="009F1DF8">
      <w:pPr>
        <w:rPr>
          <w:rFonts w:cstheme="minorHAnsi"/>
        </w:rPr>
      </w:pPr>
    </w:p>
    <w:p w14:paraId="22BF517A" w14:textId="77777777" w:rsidR="009F1DF8" w:rsidRPr="0025185C" w:rsidRDefault="009F1DF8" w:rsidP="009F1DF8">
      <w:pPr>
        <w:rPr>
          <w:rFonts w:cstheme="minorHAnsi"/>
        </w:rPr>
      </w:pPr>
      <w:r w:rsidRPr="0025185C">
        <w:rPr>
          <w:rFonts w:cstheme="minorHAnsi"/>
        </w:rPr>
        <w:t>[Ort] [Datum] [Unterschrift]</w:t>
      </w:r>
    </w:p>
    <w:p w14:paraId="201D6E79" w14:textId="77777777" w:rsidR="007405C2" w:rsidRPr="00541D8C" w:rsidRDefault="007405C2" w:rsidP="009F1DF8">
      <w:pPr>
        <w:rPr>
          <w:rFonts w:cstheme="minorHAnsi"/>
        </w:rPr>
      </w:pPr>
    </w:p>
    <w:sectPr w:rsidR="007405C2" w:rsidRPr="00541D8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A320F" w14:textId="77777777" w:rsidR="004D24FA" w:rsidRDefault="004D24FA" w:rsidP="00223318">
      <w:pPr>
        <w:spacing w:after="0" w:line="240" w:lineRule="auto"/>
      </w:pPr>
      <w:r>
        <w:separator/>
      </w:r>
    </w:p>
  </w:endnote>
  <w:endnote w:type="continuationSeparator" w:id="0">
    <w:p w14:paraId="7C68E86B" w14:textId="77777777" w:rsidR="004D24FA" w:rsidRDefault="004D24FA"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24756" w14:textId="77777777" w:rsidR="004D24FA" w:rsidRDefault="004D24FA" w:rsidP="00223318">
      <w:pPr>
        <w:spacing w:after="0" w:line="240" w:lineRule="auto"/>
      </w:pPr>
      <w:r>
        <w:separator/>
      </w:r>
    </w:p>
  </w:footnote>
  <w:footnote w:type="continuationSeparator" w:id="0">
    <w:p w14:paraId="2A8C6FDB" w14:textId="77777777" w:rsidR="004D24FA" w:rsidRDefault="004D24FA"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A5471B"/>
    <w:multiLevelType w:val="multilevel"/>
    <w:tmpl w:val="3294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7"/>
  </w:num>
  <w:num w:numId="2" w16cid:durableId="340359382">
    <w:abstractNumId w:val="3"/>
  </w:num>
  <w:num w:numId="3" w16cid:durableId="215514967">
    <w:abstractNumId w:val="9"/>
  </w:num>
  <w:num w:numId="4" w16cid:durableId="1968704837">
    <w:abstractNumId w:val="8"/>
  </w:num>
  <w:num w:numId="5" w16cid:durableId="1069696704">
    <w:abstractNumId w:val="2"/>
  </w:num>
  <w:num w:numId="6" w16cid:durableId="1516459990">
    <w:abstractNumId w:val="0"/>
  </w:num>
  <w:num w:numId="7" w16cid:durableId="798694254">
    <w:abstractNumId w:val="4"/>
  </w:num>
  <w:num w:numId="8" w16cid:durableId="1929191449">
    <w:abstractNumId w:val="1"/>
  </w:num>
  <w:num w:numId="9" w16cid:durableId="204222539">
    <w:abstractNumId w:val="6"/>
  </w:num>
  <w:num w:numId="10" w16cid:durableId="420221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1578F9"/>
    <w:rsid w:val="00181D37"/>
    <w:rsid w:val="00197416"/>
    <w:rsid w:val="001F24BD"/>
    <w:rsid w:val="00212EA8"/>
    <w:rsid w:val="00223318"/>
    <w:rsid w:val="002E21D1"/>
    <w:rsid w:val="002E4F81"/>
    <w:rsid w:val="00302528"/>
    <w:rsid w:val="004B02FE"/>
    <w:rsid w:val="004D24FA"/>
    <w:rsid w:val="00533447"/>
    <w:rsid w:val="00541D8C"/>
    <w:rsid w:val="007405C2"/>
    <w:rsid w:val="00744176"/>
    <w:rsid w:val="00762636"/>
    <w:rsid w:val="00903C07"/>
    <w:rsid w:val="009313EA"/>
    <w:rsid w:val="00972F55"/>
    <w:rsid w:val="00983B52"/>
    <w:rsid w:val="009850B1"/>
    <w:rsid w:val="009B614A"/>
    <w:rsid w:val="009F1DF8"/>
    <w:rsid w:val="00A50C96"/>
    <w:rsid w:val="00AA37C7"/>
    <w:rsid w:val="00B45E75"/>
    <w:rsid w:val="00B7775A"/>
    <w:rsid w:val="00B92B49"/>
    <w:rsid w:val="00C914F0"/>
    <w:rsid w:val="00C9793A"/>
    <w:rsid w:val="00CA7BEF"/>
    <w:rsid w:val="00CF02CC"/>
    <w:rsid w:val="00D560E3"/>
    <w:rsid w:val="00E82168"/>
    <w:rsid w:val="00EA135B"/>
    <w:rsid w:val="00F26762"/>
    <w:rsid w:val="00F45025"/>
    <w:rsid w:val="00F66002"/>
    <w:rsid w:val="00F91319"/>
    <w:rsid w:val="00FA4EAE"/>
    <w:rsid w:val="00FC5D37"/>
    <w:rsid w:val="00FD42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10419/22943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atenbank.nwb.de/Dokument/206191/" TargetMode="External"/><Relationship Id="rId4" Type="http://schemas.openxmlformats.org/officeDocument/2006/relationships/webSettings" Target="webSettings.xml"/><Relationship Id="rId9" Type="http://schemas.openxmlformats.org/officeDocument/2006/relationships/hyperlink" Target="https://datenbank.nwb.de/Dokument/537607/?utm_source=chatgpt.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3408</Characters>
  <DocSecurity>0</DocSecurity>
  <Lines>89</Lines>
  <Paragraphs>38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2025-01-29T08:06:00Z</dcterms:created>
  <dcterms:modified xsi:type="dcterms:W3CDTF">2025-02-07T08:00:00Z</dcterms:modified>
  <cp:category/>
</cp:coreProperties>
</file>